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C122D" w14:textId="24CE8E03" w:rsidR="001F34B2" w:rsidRPr="00D9793C" w:rsidRDefault="001F34B2" w:rsidP="00A061F2">
      <w:pPr>
        <w:pStyle w:val="Heading3"/>
        <w:spacing w:beforeAutospacing="0" w:afterAutospacing="0"/>
        <w:ind w:left="-426" w:right="-425"/>
        <w:rPr>
          <w:rFonts w:ascii="Times New Roman" w:eastAsia="PMingLiU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DD1C71">
        <w:rPr>
          <w:rFonts w:ascii="Times New Roman" w:hAnsi="Times New Roman" w:hint="default"/>
          <w:sz w:val="28"/>
          <w:szCs w:val="28"/>
          <w:lang w:val="pt-PT"/>
        </w:rPr>
        <w:t>2/P/</w:t>
      </w:r>
      <w:r w:rsidR="00531508">
        <w:rPr>
          <w:rFonts w:ascii="Times New Roman" w:hAnsi="Times New Roman" w:hint="default"/>
          <w:sz w:val="28"/>
          <w:szCs w:val="28"/>
          <w:lang w:val="pt-PT"/>
        </w:rPr>
        <w:t>202</w:t>
      </w:r>
      <w:r w:rsidR="00B91CD4">
        <w:rPr>
          <w:rFonts w:ascii="Times New Roman" w:hAnsi="Times New Roman" w:hint="default"/>
          <w:sz w:val="28"/>
          <w:szCs w:val="28"/>
          <w:lang w:val="pt-PT"/>
        </w:rPr>
        <w:t>2</w:t>
      </w:r>
    </w:p>
    <w:p w14:paraId="2A12B625" w14:textId="20E66C3D" w:rsidR="001F34B2" w:rsidRPr="00D9793C" w:rsidRDefault="00A061F2" w:rsidP="00A061F2">
      <w:pPr>
        <w:pStyle w:val="Heading3"/>
        <w:spacing w:beforeAutospacing="0" w:afterAutospacing="0"/>
        <w:ind w:left="-426" w:right="-425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="001F34B2" w:rsidRPr="00D9793C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 w:rsidR="001F34B2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="001F34B2" w:rsidRPr="00D9793C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A12865"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="001F34B2" w:rsidRPr="00D9793C">
        <w:rPr>
          <w:rFonts w:ascii="Times New Roman" w:hAnsi="Times New Roman" w:hint="default"/>
          <w:sz w:val="28"/>
          <w:szCs w:val="28"/>
          <w:lang w:val="pt-PT"/>
        </w:rPr>
        <w:t xml:space="preserve"> ao Instituto de Formação Turística</w:t>
      </w:r>
      <w:r w:rsidR="001F34B2"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="001F34B2" w:rsidRPr="00D9793C">
        <w:rPr>
          <w:rFonts w:ascii="Times New Roman" w:hAnsi="Times New Roman" w:hint="default"/>
          <w:sz w:val="28"/>
          <w:szCs w:val="28"/>
          <w:lang w:val="pt-PT"/>
        </w:rPr>
        <w:t xml:space="preserve">durante </w:t>
      </w:r>
      <w:r w:rsidRPr="00A061F2">
        <w:rPr>
          <w:rFonts w:ascii="Times New Roman" w:hAnsi="Times New Roman"/>
          <w:sz w:val="28"/>
          <w:szCs w:val="28"/>
          <w:lang w:val="pt-PT"/>
        </w:rPr>
        <w:t xml:space="preserve">o </w:t>
      </w:r>
      <w:r w:rsidRPr="00A061F2">
        <w:rPr>
          <w:rFonts w:ascii="Times New Roman" w:hAnsi="Times New Roman" w:hint="default"/>
          <w:sz w:val="28"/>
          <w:szCs w:val="28"/>
          <w:lang w:val="pt-PT"/>
        </w:rPr>
        <w:t>período de Março de 2023 a Dezembro de 2024</w:t>
      </w:r>
    </w:p>
    <w:p w14:paraId="647F3215" w14:textId="1C22A0BE" w:rsidR="00FC31F6" w:rsidRPr="00A061F2" w:rsidRDefault="001F34B2" w:rsidP="00A061F2">
      <w:pPr>
        <w:pStyle w:val="Heading3"/>
        <w:spacing w:beforeAutospacing="0" w:afterAutospacing="0"/>
        <w:ind w:left="-426" w:right="-425"/>
        <w:rPr>
          <w:rFonts w:ascii="Times New Roman" w:hAnsi="Times New Roman" w:hint="default"/>
          <w:sz w:val="28"/>
          <w:szCs w:val="28"/>
          <w:lang w:val="pt-PT"/>
        </w:rPr>
      </w:pPr>
      <w:r w:rsidRPr="00A061F2">
        <w:rPr>
          <w:rFonts w:ascii="Times New Roman" w:hAnsi="Times New Roman" w:hint="default"/>
          <w:sz w:val="28"/>
          <w:szCs w:val="28"/>
          <w:lang w:val="pt-PT"/>
        </w:rPr>
        <w:t xml:space="preserve">Programa do </w:t>
      </w:r>
      <w:r w:rsidR="00DC2E9F" w:rsidRPr="00A061F2">
        <w:rPr>
          <w:rFonts w:ascii="Times New Roman" w:hAnsi="Times New Roman" w:hint="default"/>
          <w:sz w:val="28"/>
          <w:szCs w:val="28"/>
          <w:lang w:val="pt-PT"/>
        </w:rPr>
        <w:t>c</w:t>
      </w:r>
      <w:r w:rsidRPr="00A061F2">
        <w:rPr>
          <w:rFonts w:ascii="Times New Roman" w:hAnsi="Times New Roman" w:hint="default"/>
          <w:sz w:val="28"/>
          <w:szCs w:val="28"/>
          <w:lang w:val="pt-PT"/>
        </w:rPr>
        <w:t>oncurso</w:t>
      </w:r>
    </w:p>
    <w:p w14:paraId="53D681DF" w14:textId="77777777" w:rsidR="001F34B2" w:rsidRDefault="001F34B2" w:rsidP="001F34B2">
      <w:pPr>
        <w:pStyle w:val="Heading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1A1412E0" w14:textId="77777777" w:rsidR="006E39C1" w:rsidRPr="00C71C65" w:rsidRDefault="00C2482D" w:rsidP="00B91CD4">
      <w:pPr>
        <w:autoSpaceDE w:val="0"/>
        <w:autoSpaceDN w:val="0"/>
        <w:adjustRightInd w:val="0"/>
        <w:ind w:right="33"/>
        <w:jc w:val="center"/>
        <w:rPr>
          <w:rFonts w:eastAsia="DFKaiShu-SB-Estd-BF"/>
          <w:bCs/>
          <w:kern w:val="0"/>
          <w:sz w:val="28"/>
          <w:szCs w:val="30"/>
          <w:u w:val="single"/>
          <w:lang w:val="pt-PT"/>
        </w:rPr>
      </w:pPr>
      <w:r w:rsidRPr="00C71C65">
        <w:rPr>
          <w:rFonts w:eastAsia="DFKaiShu-SB-Estd-BF"/>
          <w:bCs/>
          <w:kern w:val="0"/>
          <w:sz w:val="28"/>
          <w:szCs w:val="30"/>
          <w:u w:val="single"/>
          <w:lang w:val="pt-PT"/>
        </w:rPr>
        <w:t>Tabela I</w:t>
      </w:r>
    </w:p>
    <w:p w14:paraId="0DFCF9A5" w14:textId="77777777" w:rsidR="006E39C1" w:rsidRDefault="006E39C1" w:rsidP="006E39C1">
      <w:pPr>
        <w:autoSpaceDE w:val="0"/>
        <w:autoSpaceDN w:val="0"/>
        <w:adjustRightInd w:val="0"/>
        <w:ind w:right="33"/>
        <w:jc w:val="center"/>
        <w:rPr>
          <w:bCs/>
          <w:sz w:val="28"/>
          <w:szCs w:val="28"/>
          <w:lang w:val="pt-PT"/>
        </w:rPr>
      </w:pPr>
    </w:p>
    <w:p w14:paraId="7F6DB4AB" w14:textId="050D5D70" w:rsidR="00C2482D" w:rsidRPr="00E845FE" w:rsidRDefault="006E39C1" w:rsidP="006E39C1">
      <w:pPr>
        <w:autoSpaceDE w:val="0"/>
        <w:autoSpaceDN w:val="0"/>
        <w:adjustRightInd w:val="0"/>
        <w:ind w:right="33"/>
        <w:jc w:val="center"/>
        <w:rPr>
          <w:rFonts w:eastAsia="DFKaiShu-SB-Estd-BF"/>
          <w:b/>
          <w:kern w:val="0"/>
          <w:lang w:val="pt-PT"/>
        </w:rPr>
      </w:pPr>
      <w:r w:rsidRPr="00E845FE">
        <w:rPr>
          <w:b/>
          <w:bCs/>
          <w:sz w:val="28"/>
          <w:szCs w:val="28"/>
          <w:lang w:val="pt-PT"/>
        </w:rPr>
        <w:t xml:space="preserve">Certificados </w:t>
      </w:r>
      <w:r w:rsidR="00DC2E9F" w:rsidRPr="00E845FE">
        <w:rPr>
          <w:b/>
          <w:bCs/>
          <w:sz w:val="28"/>
          <w:szCs w:val="28"/>
          <w:lang w:val="pt-PT"/>
        </w:rPr>
        <w:t>p</w:t>
      </w:r>
      <w:r w:rsidRPr="00E845FE">
        <w:rPr>
          <w:b/>
          <w:bCs/>
          <w:sz w:val="28"/>
          <w:szCs w:val="28"/>
          <w:lang w:val="pt-PT"/>
        </w:rPr>
        <w:t>rofissionais</w:t>
      </w:r>
    </w:p>
    <w:p w14:paraId="2EB8F38A" w14:textId="77777777" w:rsidR="00C2482D" w:rsidRPr="00C775B4" w:rsidRDefault="00C2482D" w:rsidP="00C2482D">
      <w:pPr>
        <w:autoSpaceDE w:val="0"/>
        <w:autoSpaceDN w:val="0"/>
        <w:adjustRightInd w:val="0"/>
        <w:ind w:right="33"/>
        <w:rPr>
          <w:rFonts w:eastAsia="DFKaiShu-SB-Estd-BF"/>
          <w:kern w:val="0"/>
          <w:lang w:val="pt-PT"/>
        </w:rPr>
      </w:pPr>
    </w:p>
    <w:p w14:paraId="374D9810" w14:textId="7119B31F" w:rsidR="00374897" w:rsidRDefault="00374897" w:rsidP="00374897">
      <w:pPr>
        <w:rPr>
          <w:sz w:val="24"/>
          <w:szCs w:val="24"/>
        </w:rPr>
      </w:pPr>
    </w:p>
    <w:p w14:paraId="7873B02B" w14:textId="77777777" w:rsidR="006E39C1" w:rsidRPr="006E39C1" w:rsidRDefault="006E39C1" w:rsidP="006E39C1">
      <w:pPr>
        <w:rPr>
          <w:sz w:val="24"/>
          <w:szCs w:val="24"/>
          <w:lang w:val="pt-PT"/>
        </w:rPr>
      </w:pPr>
      <w:r w:rsidRPr="006E39C1">
        <w:rPr>
          <w:sz w:val="24"/>
          <w:szCs w:val="24"/>
          <w:lang w:val="pt-PT"/>
        </w:rPr>
        <w:t xml:space="preserve">Caso os concorrentes tenham obtido os seguintes reconhecimentos profissionais e certificados válidos, devem apresentar a cópia autenticada desse certificado ou os comprovativos relevantes para a obtenção de valor nesse item. </w:t>
      </w:r>
    </w:p>
    <w:p w14:paraId="26445799" w14:textId="4B08D260" w:rsidR="00B91CD4" w:rsidRPr="00B91CD4" w:rsidRDefault="006E39C1" w:rsidP="008C060E">
      <w:pPr>
        <w:autoSpaceDE w:val="0"/>
        <w:autoSpaceDN w:val="0"/>
        <w:adjustRightInd w:val="0"/>
        <w:rPr>
          <w:rFonts w:eastAsiaTheme="minorEastAsia"/>
          <w:bCs/>
          <w:sz w:val="24"/>
          <w:szCs w:val="24"/>
          <w:lang w:val="pt-PT" w:eastAsia="zh-HK"/>
        </w:rPr>
      </w:pPr>
      <w:r w:rsidRPr="00B91CD4">
        <w:rPr>
          <w:rFonts w:eastAsiaTheme="minorEastAsia"/>
          <w:bCs/>
          <w:sz w:val="24"/>
          <w:szCs w:val="24"/>
          <w:lang w:val="pt-PT" w:eastAsia="zh-HK"/>
        </w:rPr>
        <w:t xml:space="preserve">1. </w:t>
      </w:r>
      <w:r w:rsidR="00B91CD4" w:rsidRPr="00B91CD4">
        <w:rPr>
          <w:rFonts w:eastAsiaTheme="minorEastAsia"/>
          <w:bCs/>
          <w:sz w:val="24"/>
          <w:szCs w:val="24"/>
          <w:lang w:val="pt-PT" w:eastAsia="zh-HK"/>
        </w:rPr>
        <w:t>ISO9001 (sistema de gestão de qualidade)</w:t>
      </w:r>
      <w:r w:rsidR="00B91CD4">
        <w:rPr>
          <w:rFonts w:eastAsiaTheme="minorEastAsia"/>
          <w:bCs/>
          <w:sz w:val="24"/>
          <w:szCs w:val="24"/>
          <w:lang w:val="pt-PT" w:eastAsia="zh-HK"/>
        </w:rPr>
        <w:t xml:space="preserve"> </w:t>
      </w:r>
      <w:r w:rsidR="00B91CD4" w:rsidRPr="00B91CD4">
        <w:rPr>
          <w:rFonts w:eastAsiaTheme="minorEastAsia"/>
          <w:bCs/>
          <w:sz w:val="24"/>
          <w:szCs w:val="24"/>
          <w:lang w:val="pt-PT" w:eastAsia="zh-HK"/>
        </w:rPr>
        <w:t>– 5%</w:t>
      </w:r>
    </w:p>
    <w:p w14:paraId="093A5790" w14:textId="7E6789DE" w:rsidR="006E39C1" w:rsidRPr="00B91CD4" w:rsidRDefault="00B91CD4" w:rsidP="008C060E">
      <w:pPr>
        <w:autoSpaceDE w:val="0"/>
        <w:autoSpaceDN w:val="0"/>
        <w:adjustRightInd w:val="0"/>
        <w:rPr>
          <w:rFonts w:eastAsiaTheme="minorEastAsia"/>
          <w:bCs/>
          <w:sz w:val="24"/>
          <w:szCs w:val="24"/>
          <w:lang w:val="pt-PT" w:eastAsia="zh-HK"/>
        </w:rPr>
      </w:pPr>
      <w:r w:rsidRPr="00B91CD4">
        <w:rPr>
          <w:rFonts w:eastAsiaTheme="minorEastAsia"/>
          <w:bCs/>
          <w:sz w:val="24"/>
          <w:szCs w:val="24"/>
          <w:lang w:val="pt-PT" w:eastAsia="zh-HK"/>
        </w:rPr>
        <w:t xml:space="preserve">2. </w:t>
      </w:r>
      <w:r w:rsidR="008C060E" w:rsidRPr="00B91CD4">
        <w:rPr>
          <w:rFonts w:eastAsiaTheme="minorEastAsia"/>
          <w:bCs/>
          <w:sz w:val="24"/>
          <w:szCs w:val="24"/>
          <w:lang w:val="pt-PT" w:eastAsia="zh-HK"/>
        </w:rPr>
        <w:t>ISO14001 (</w:t>
      </w:r>
      <w:r w:rsidR="008C060E" w:rsidRPr="006E39C1">
        <w:rPr>
          <w:rFonts w:eastAsiaTheme="minorEastAsia"/>
          <w:bCs/>
          <w:sz w:val="24"/>
          <w:szCs w:val="24"/>
          <w:lang w:val="pt-PT" w:eastAsia="zh-HK"/>
        </w:rPr>
        <w:t>sistema de gestão ambiental</w:t>
      </w:r>
      <w:r w:rsidR="008C060E" w:rsidRPr="00B91CD4">
        <w:rPr>
          <w:rFonts w:eastAsiaTheme="minorEastAsia"/>
          <w:bCs/>
          <w:sz w:val="24"/>
          <w:szCs w:val="24"/>
          <w:lang w:val="pt-PT" w:eastAsia="zh-HK"/>
        </w:rPr>
        <w:t xml:space="preserve">) </w:t>
      </w:r>
      <w:r w:rsidR="006E39C1" w:rsidRPr="00B91CD4">
        <w:rPr>
          <w:rFonts w:eastAsiaTheme="minorEastAsia"/>
          <w:bCs/>
          <w:sz w:val="24"/>
          <w:szCs w:val="24"/>
          <w:lang w:val="pt-PT" w:eastAsia="zh-HK"/>
        </w:rPr>
        <w:t>– 5%</w:t>
      </w:r>
    </w:p>
    <w:p w14:paraId="01F99BFC" w14:textId="7BC0A8E0" w:rsidR="006E39C1" w:rsidRPr="00B91CD4" w:rsidRDefault="00B91CD4" w:rsidP="00B91CD4">
      <w:pPr>
        <w:autoSpaceDE w:val="0"/>
        <w:autoSpaceDN w:val="0"/>
        <w:adjustRightInd w:val="0"/>
        <w:rPr>
          <w:rFonts w:eastAsiaTheme="minorEastAsia"/>
          <w:bCs/>
          <w:sz w:val="24"/>
          <w:szCs w:val="24"/>
          <w:lang w:val="pt-PT" w:eastAsia="zh-HK"/>
        </w:rPr>
      </w:pPr>
      <w:r w:rsidRPr="00B91CD4">
        <w:rPr>
          <w:rFonts w:eastAsiaTheme="minorEastAsia"/>
          <w:bCs/>
          <w:sz w:val="24"/>
          <w:szCs w:val="24"/>
          <w:lang w:val="pt-PT" w:eastAsia="zh-HK"/>
        </w:rPr>
        <w:t>3</w:t>
      </w:r>
      <w:r w:rsidR="006E39C1" w:rsidRPr="00B91CD4">
        <w:rPr>
          <w:rFonts w:eastAsiaTheme="minorEastAsia"/>
          <w:bCs/>
          <w:sz w:val="24"/>
          <w:szCs w:val="24"/>
          <w:lang w:val="pt-PT" w:eastAsia="zh-HK"/>
        </w:rPr>
        <w:t>. ISO45001 (sistema de gestão de segurança e saúde profissional) – 5%</w:t>
      </w:r>
    </w:p>
    <w:p w14:paraId="1F30468F" w14:textId="1A0FB1AB" w:rsidR="006E39C1" w:rsidRDefault="006E39C1" w:rsidP="006E39C1">
      <w:pPr>
        <w:rPr>
          <w:sz w:val="24"/>
          <w:szCs w:val="24"/>
          <w:lang w:val="pt-PT"/>
        </w:rPr>
      </w:pPr>
    </w:p>
    <w:tbl>
      <w:tblPr>
        <w:tblW w:w="920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8"/>
        <w:gridCol w:w="4253"/>
        <w:gridCol w:w="1700"/>
        <w:gridCol w:w="2693"/>
      </w:tblGrid>
      <w:tr w:rsidR="006E39C1" w:rsidRPr="006E39C1" w14:paraId="28DBA792" w14:textId="77777777" w:rsidTr="006E39C1">
        <w:trPr>
          <w:trHeight w:val="279"/>
        </w:trPr>
        <w:tc>
          <w:tcPr>
            <w:tcW w:w="558" w:type="dxa"/>
            <w:shd w:val="clear" w:color="auto" w:fill="BFBFBF" w:themeFill="background1" w:themeFillShade="BF"/>
            <w:vAlign w:val="center"/>
            <w:hideMark/>
          </w:tcPr>
          <w:p w14:paraId="396FD61F" w14:textId="5C03E55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N.º</w:t>
            </w:r>
          </w:p>
        </w:tc>
        <w:tc>
          <w:tcPr>
            <w:tcW w:w="4253" w:type="dxa"/>
            <w:shd w:val="clear" w:color="auto" w:fill="BFBFBF" w:themeFill="background1" w:themeFillShade="BF"/>
            <w:vAlign w:val="center"/>
            <w:hideMark/>
          </w:tcPr>
          <w:p w14:paraId="1276468B" w14:textId="0F07ED41" w:rsidR="006E39C1" w:rsidRPr="006E39C1" w:rsidRDefault="00765B55" w:rsidP="00765B55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>
              <w:rPr>
                <w:rFonts w:eastAsiaTheme="minorEastAsia"/>
                <w:bCs/>
                <w:sz w:val="24"/>
                <w:szCs w:val="24"/>
                <w:lang w:val="pt-PT" w:eastAsia="zh-HK"/>
              </w:rPr>
              <w:t>Nome de c</w:t>
            </w:r>
            <w:r w:rsidR="006E39C1" w:rsidRPr="006E39C1">
              <w:rPr>
                <w:rFonts w:eastAsiaTheme="minorEastAsia"/>
                <w:bCs/>
                <w:sz w:val="24"/>
                <w:szCs w:val="24"/>
                <w:lang w:val="pt-PT" w:eastAsia="zh-HK"/>
              </w:rPr>
              <w:t>ertificados profissionais</w:t>
            </w:r>
          </w:p>
        </w:tc>
        <w:tc>
          <w:tcPr>
            <w:tcW w:w="1700" w:type="dxa"/>
            <w:shd w:val="clear" w:color="auto" w:fill="BFBFBF" w:themeFill="background1" w:themeFillShade="BF"/>
          </w:tcPr>
          <w:p w14:paraId="7ED4D682" w14:textId="0BB39B90" w:rsidR="006E39C1" w:rsidRPr="006E39C1" w:rsidRDefault="00765B55" w:rsidP="00765B5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zh-HK"/>
              </w:rPr>
            </w:pPr>
            <w:r w:rsidRPr="00765B55">
              <w:rPr>
                <w:rFonts w:eastAsiaTheme="minorEastAsia"/>
                <w:sz w:val="24"/>
                <w:szCs w:val="24"/>
                <w:lang w:val="pt-PT" w:eastAsia="zh-HK"/>
              </w:rPr>
              <w:t>Certificada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  <w:hideMark/>
          </w:tcPr>
          <w:p w14:paraId="463636A8" w14:textId="23806F6B" w:rsidR="006E39C1" w:rsidRPr="006E39C1" w:rsidRDefault="006E39C1" w:rsidP="006E39C1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val="pt-PT" w:eastAsia="zh-HK"/>
              </w:rPr>
              <w:t>Validade da certificação</w:t>
            </w:r>
          </w:p>
        </w:tc>
      </w:tr>
      <w:tr w:rsidR="006E39C1" w:rsidRPr="006E39C1" w14:paraId="4A015795" w14:textId="77777777" w:rsidTr="006E39C1">
        <w:trPr>
          <w:trHeight w:val="690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0DB84C08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1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09CDF342" w14:textId="6537230F" w:rsidR="006E39C1" w:rsidRPr="006E39C1" w:rsidRDefault="008C060E" w:rsidP="00B91CD4">
            <w:pPr>
              <w:autoSpaceDE w:val="0"/>
              <w:autoSpaceDN w:val="0"/>
              <w:adjustRightInd w:val="0"/>
              <w:ind w:right="112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sz w:val="24"/>
                <w:szCs w:val="24"/>
                <w:lang w:val="pt-PT"/>
              </w:rPr>
              <w:t>ISO9001 (sistema de gestão de qualidade)</w:t>
            </w:r>
          </w:p>
        </w:tc>
        <w:tc>
          <w:tcPr>
            <w:tcW w:w="1700" w:type="dxa"/>
          </w:tcPr>
          <w:p w14:paraId="3CF9EB0A" w14:textId="45B4B9DE" w:rsidR="006E39C1" w:rsidRPr="006E39C1" w:rsidRDefault="006E39C1" w:rsidP="006E39C1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zh-HK"/>
              </w:rPr>
            </w:pPr>
            <w:r>
              <w:rPr>
                <w:rFonts w:eastAsiaTheme="minorEastAsia" w:hint="eastAsia"/>
                <w:sz w:val="24"/>
                <w:szCs w:val="24"/>
                <w:lang w:eastAsia="zh-HK"/>
              </w:rPr>
              <w:t>Sim/</w:t>
            </w:r>
            <w:proofErr w:type="spellStart"/>
            <w:r>
              <w:rPr>
                <w:rFonts w:eastAsiaTheme="minorEastAsia" w:hint="eastAsia"/>
                <w:sz w:val="24"/>
                <w:szCs w:val="24"/>
                <w:lang w:eastAsia="zh-HK"/>
              </w:rPr>
              <w:t>N</w:t>
            </w:r>
            <w:r>
              <w:rPr>
                <w:rFonts w:eastAsiaTheme="minorEastAsia"/>
                <w:sz w:val="24"/>
                <w:szCs w:val="24"/>
                <w:lang w:eastAsia="zh-HK"/>
              </w:rPr>
              <w:t>ã</w:t>
            </w:r>
            <w:r>
              <w:rPr>
                <w:rFonts w:eastAsiaTheme="minorEastAsia" w:hint="eastAsia"/>
                <w:sz w:val="24"/>
                <w:szCs w:val="24"/>
                <w:lang w:eastAsia="zh-HK"/>
              </w:rPr>
              <w:t>o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ABAC416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</w:p>
        </w:tc>
      </w:tr>
      <w:tr w:rsidR="006E39C1" w:rsidRPr="006E39C1" w14:paraId="065EB415" w14:textId="77777777" w:rsidTr="006E39C1">
        <w:trPr>
          <w:trHeight w:val="581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3089D5EF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2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4BDA9C94" w14:textId="77777777" w:rsidR="008C060E" w:rsidRPr="006E39C1" w:rsidRDefault="008C060E" w:rsidP="00B91CD4">
            <w:pPr>
              <w:autoSpaceDE w:val="0"/>
              <w:autoSpaceDN w:val="0"/>
              <w:adjustRightInd w:val="0"/>
              <w:ind w:right="112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ISO14001 (</w:t>
            </w:r>
            <w:r w:rsidRPr="006E39C1">
              <w:rPr>
                <w:rFonts w:eastAsiaTheme="minorEastAsia"/>
                <w:bCs/>
                <w:sz w:val="24"/>
                <w:szCs w:val="24"/>
                <w:lang w:val="pt-PT" w:eastAsia="zh-HK"/>
              </w:rPr>
              <w:t>sistema de gestão ambiental</w:t>
            </w: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)</w:t>
            </w:r>
          </w:p>
          <w:p w14:paraId="32E0ED65" w14:textId="2A34EFA7" w:rsidR="006E39C1" w:rsidRPr="006E39C1" w:rsidRDefault="006E39C1" w:rsidP="00B91CD4">
            <w:pPr>
              <w:autoSpaceDE w:val="0"/>
              <w:autoSpaceDN w:val="0"/>
              <w:adjustRightInd w:val="0"/>
              <w:ind w:right="112"/>
              <w:rPr>
                <w:rFonts w:eastAsiaTheme="minorEastAsia"/>
                <w:sz w:val="24"/>
                <w:szCs w:val="24"/>
                <w:lang w:eastAsia="zh-HK"/>
              </w:rPr>
            </w:pPr>
          </w:p>
        </w:tc>
        <w:tc>
          <w:tcPr>
            <w:tcW w:w="1700" w:type="dxa"/>
          </w:tcPr>
          <w:p w14:paraId="79FFFEAD" w14:textId="2EF17A73" w:rsidR="006E39C1" w:rsidRPr="006E39C1" w:rsidRDefault="006E39C1" w:rsidP="006E39C1">
            <w:pPr>
              <w:jc w:val="center"/>
              <w:rPr>
                <w:rFonts w:ascii="Arial" w:eastAsia="PMingLiU" w:hAnsi="Arial"/>
                <w:sz w:val="24"/>
                <w:szCs w:val="24"/>
                <w:lang w:eastAsia="zh-TW"/>
              </w:rPr>
            </w:pPr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Sim/</w:t>
            </w:r>
            <w:proofErr w:type="spellStart"/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N</w:t>
            </w:r>
            <w:r w:rsidRPr="001F334C">
              <w:rPr>
                <w:rFonts w:eastAsiaTheme="minorEastAsia"/>
                <w:sz w:val="24"/>
                <w:szCs w:val="24"/>
                <w:lang w:eastAsia="zh-HK"/>
              </w:rPr>
              <w:t>ã</w:t>
            </w:r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o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CDA1B85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 xml:space="preserve">　</w:t>
            </w:r>
          </w:p>
        </w:tc>
      </w:tr>
      <w:tr w:rsidR="006E39C1" w:rsidRPr="006E39C1" w14:paraId="4FF109C1" w14:textId="77777777" w:rsidTr="00765B55">
        <w:trPr>
          <w:trHeight w:val="874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7A2F395B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3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00B84CF3" w14:textId="0F48E8A5" w:rsidR="006E39C1" w:rsidRPr="006E39C1" w:rsidRDefault="006E39C1" w:rsidP="00B91CD4">
            <w:pPr>
              <w:autoSpaceDE w:val="0"/>
              <w:autoSpaceDN w:val="0"/>
              <w:adjustRightInd w:val="0"/>
              <w:ind w:right="112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val="pt-PT" w:eastAsia="zh-HK"/>
              </w:rPr>
              <w:t>ISO45001 (sistema de gestão de segurança e saúde profissional)</w:t>
            </w:r>
          </w:p>
        </w:tc>
        <w:tc>
          <w:tcPr>
            <w:tcW w:w="1700" w:type="dxa"/>
          </w:tcPr>
          <w:p w14:paraId="396CC78A" w14:textId="146DAEFD" w:rsidR="006E39C1" w:rsidRPr="006E39C1" w:rsidRDefault="006E39C1" w:rsidP="006E39C1">
            <w:pPr>
              <w:jc w:val="center"/>
              <w:rPr>
                <w:rFonts w:ascii="Arial" w:eastAsia="PMingLiU" w:hAnsi="Arial"/>
                <w:sz w:val="24"/>
                <w:szCs w:val="24"/>
                <w:lang w:eastAsia="zh-TW"/>
              </w:rPr>
            </w:pPr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Sim/</w:t>
            </w:r>
            <w:proofErr w:type="spellStart"/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N</w:t>
            </w:r>
            <w:r w:rsidRPr="001F334C">
              <w:rPr>
                <w:rFonts w:eastAsiaTheme="minorEastAsia"/>
                <w:sz w:val="24"/>
                <w:szCs w:val="24"/>
                <w:lang w:eastAsia="zh-HK"/>
              </w:rPr>
              <w:t>ã</w:t>
            </w:r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o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D2FDAFE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 xml:space="preserve">　</w:t>
            </w:r>
          </w:p>
        </w:tc>
      </w:tr>
    </w:tbl>
    <w:p w14:paraId="671FBF2A" w14:textId="77777777" w:rsidR="006E39C1" w:rsidRPr="006E39C1" w:rsidRDefault="006E39C1" w:rsidP="006E39C1">
      <w:pPr>
        <w:rPr>
          <w:sz w:val="24"/>
          <w:szCs w:val="24"/>
        </w:rPr>
      </w:pPr>
    </w:p>
    <w:p w14:paraId="7BB6FC1E" w14:textId="77777777" w:rsidR="000E25AF" w:rsidRPr="00C775B4" w:rsidRDefault="000E25AF" w:rsidP="000E25AF">
      <w:pPr>
        <w:pStyle w:val="NormalWeb"/>
        <w:spacing w:before="100" w:after="100"/>
        <w:ind w:left="450" w:right="900"/>
        <w:rPr>
          <w:rFonts w:eastAsia="Microsoft JhengHei"/>
          <w:lang w:val="pt-PT"/>
        </w:rPr>
      </w:pPr>
      <w:r w:rsidRPr="00C775B4">
        <w:rPr>
          <w:rFonts w:eastAsia="Microsoft JhengHei"/>
          <w:lang w:val="pt-PT"/>
        </w:rPr>
        <w:t>Data</w:t>
      </w:r>
    </w:p>
    <w:p w14:paraId="703B7736" w14:textId="77777777" w:rsidR="00DC2E9F" w:rsidRDefault="00DC2E9F" w:rsidP="001F34B2">
      <w:pPr>
        <w:pStyle w:val="NormalWeb"/>
        <w:spacing w:before="100" w:after="100"/>
        <w:ind w:left="450" w:right="900"/>
        <w:rPr>
          <w:rFonts w:eastAsia="Microsoft JhengHei"/>
          <w:lang w:val="pt-PT"/>
        </w:rPr>
      </w:pPr>
    </w:p>
    <w:p w14:paraId="48A46EB1" w14:textId="4A2E6091" w:rsidR="00374897" w:rsidRPr="00C775B4" w:rsidRDefault="000E25AF" w:rsidP="001F34B2">
      <w:pPr>
        <w:pStyle w:val="NormalWeb"/>
        <w:spacing w:before="100" w:after="100"/>
        <w:ind w:left="450" w:right="900"/>
        <w:rPr>
          <w:rFonts w:eastAsiaTheme="minorEastAsia"/>
          <w:sz w:val="24"/>
          <w:szCs w:val="24"/>
        </w:rPr>
      </w:pPr>
      <w:r w:rsidRPr="00C775B4">
        <w:rPr>
          <w:rFonts w:eastAsia="Microsoft JhengHei"/>
          <w:lang w:val="pt-PT"/>
        </w:rPr>
        <w:t>Assinatura (Reconhecimento notarial)</w:t>
      </w:r>
    </w:p>
    <w:p w14:paraId="673753D1" w14:textId="6941201C" w:rsidR="00A061F2" w:rsidRDefault="00A061F2" w:rsidP="00374897">
      <w:pPr>
        <w:rPr>
          <w:rFonts w:eastAsiaTheme="minorEastAsia"/>
          <w:sz w:val="24"/>
          <w:szCs w:val="24"/>
        </w:rPr>
      </w:pPr>
    </w:p>
    <w:p w14:paraId="1F444D78" w14:textId="77777777" w:rsidR="00A061F2" w:rsidRPr="00A061F2" w:rsidRDefault="00A061F2" w:rsidP="00A061F2">
      <w:pPr>
        <w:rPr>
          <w:rFonts w:eastAsiaTheme="minorEastAsia"/>
          <w:sz w:val="24"/>
          <w:szCs w:val="24"/>
        </w:rPr>
      </w:pPr>
    </w:p>
    <w:p w14:paraId="7368A103" w14:textId="77777777" w:rsidR="00A061F2" w:rsidRPr="00A061F2" w:rsidRDefault="00A061F2" w:rsidP="00A061F2">
      <w:pPr>
        <w:rPr>
          <w:rFonts w:eastAsiaTheme="minorEastAsia"/>
          <w:sz w:val="24"/>
          <w:szCs w:val="24"/>
        </w:rPr>
      </w:pPr>
    </w:p>
    <w:p w14:paraId="69B137C0" w14:textId="77777777" w:rsidR="00A061F2" w:rsidRPr="00A061F2" w:rsidRDefault="00A061F2" w:rsidP="00A061F2">
      <w:pPr>
        <w:rPr>
          <w:rFonts w:eastAsiaTheme="minorEastAsia"/>
          <w:sz w:val="24"/>
          <w:szCs w:val="24"/>
        </w:rPr>
      </w:pPr>
    </w:p>
    <w:p w14:paraId="027E7A51" w14:textId="77777777" w:rsidR="00A061F2" w:rsidRPr="00A061F2" w:rsidRDefault="00A061F2" w:rsidP="00A061F2">
      <w:pPr>
        <w:rPr>
          <w:rFonts w:eastAsiaTheme="minorEastAsia"/>
          <w:sz w:val="24"/>
          <w:szCs w:val="24"/>
        </w:rPr>
      </w:pPr>
    </w:p>
    <w:p w14:paraId="7B7BF891" w14:textId="77777777" w:rsidR="00A061F2" w:rsidRPr="00A061F2" w:rsidRDefault="00A061F2" w:rsidP="00A061F2">
      <w:pPr>
        <w:rPr>
          <w:rFonts w:eastAsiaTheme="minorEastAsia"/>
          <w:sz w:val="24"/>
          <w:szCs w:val="24"/>
        </w:rPr>
      </w:pPr>
    </w:p>
    <w:p w14:paraId="20B914C8" w14:textId="77777777" w:rsidR="00A061F2" w:rsidRPr="00A061F2" w:rsidRDefault="00A061F2" w:rsidP="00A061F2">
      <w:pPr>
        <w:rPr>
          <w:rFonts w:eastAsiaTheme="minorEastAsia"/>
          <w:sz w:val="24"/>
          <w:szCs w:val="24"/>
        </w:rPr>
      </w:pPr>
    </w:p>
    <w:p w14:paraId="119669DC" w14:textId="77777777" w:rsidR="00A061F2" w:rsidRPr="00A061F2" w:rsidRDefault="00A061F2" w:rsidP="00A061F2">
      <w:pPr>
        <w:rPr>
          <w:rFonts w:eastAsiaTheme="minorEastAsia"/>
          <w:sz w:val="24"/>
          <w:szCs w:val="24"/>
        </w:rPr>
      </w:pPr>
    </w:p>
    <w:p w14:paraId="76EE857A" w14:textId="77777777" w:rsidR="00A061F2" w:rsidRPr="00A061F2" w:rsidRDefault="00A061F2" w:rsidP="00A061F2">
      <w:pPr>
        <w:rPr>
          <w:rFonts w:eastAsiaTheme="minorEastAsia"/>
          <w:sz w:val="24"/>
          <w:szCs w:val="24"/>
        </w:rPr>
      </w:pPr>
    </w:p>
    <w:p w14:paraId="4EF03810" w14:textId="77777777" w:rsidR="00A061F2" w:rsidRPr="00A061F2" w:rsidRDefault="00A061F2" w:rsidP="00A061F2">
      <w:pPr>
        <w:rPr>
          <w:rFonts w:eastAsiaTheme="minorEastAsia"/>
          <w:sz w:val="24"/>
          <w:szCs w:val="24"/>
        </w:rPr>
      </w:pPr>
    </w:p>
    <w:p w14:paraId="51287A61" w14:textId="77777777" w:rsidR="00A061F2" w:rsidRPr="00A061F2" w:rsidRDefault="00A061F2" w:rsidP="00A061F2">
      <w:pPr>
        <w:rPr>
          <w:rFonts w:eastAsiaTheme="minorEastAsia"/>
          <w:sz w:val="24"/>
          <w:szCs w:val="24"/>
        </w:rPr>
      </w:pPr>
    </w:p>
    <w:p w14:paraId="270A00DE" w14:textId="77777777" w:rsidR="00A061F2" w:rsidRPr="00A061F2" w:rsidRDefault="00A061F2" w:rsidP="00A061F2">
      <w:pPr>
        <w:rPr>
          <w:rFonts w:eastAsiaTheme="minorEastAsia"/>
          <w:sz w:val="24"/>
          <w:szCs w:val="24"/>
        </w:rPr>
      </w:pPr>
    </w:p>
    <w:p w14:paraId="5B14BFC1" w14:textId="77777777" w:rsidR="00A061F2" w:rsidRPr="00A061F2" w:rsidRDefault="00A061F2" w:rsidP="00A061F2">
      <w:pPr>
        <w:rPr>
          <w:rFonts w:eastAsiaTheme="minorEastAsia"/>
          <w:sz w:val="24"/>
          <w:szCs w:val="24"/>
        </w:rPr>
      </w:pPr>
    </w:p>
    <w:p w14:paraId="0279CD6F" w14:textId="460D3CBC" w:rsidR="00A061F2" w:rsidRDefault="00A061F2" w:rsidP="00A061F2">
      <w:pPr>
        <w:rPr>
          <w:rFonts w:eastAsiaTheme="minorEastAsia"/>
          <w:sz w:val="24"/>
          <w:szCs w:val="24"/>
        </w:rPr>
      </w:pPr>
    </w:p>
    <w:p w14:paraId="04DFC82D" w14:textId="180F0B97" w:rsidR="00A061F2" w:rsidRDefault="00A061F2" w:rsidP="00A061F2">
      <w:pPr>
        <w:rPr>
          <w:rFonts w:eastAsiaTheme="minorEastAsia"/>
          <w:sz w:val="24"/>
          <w:szCs w:val="24"/>
        </w:rPr>
      </w:pPr>
    </w:p>
    <w:p w14:paraId="143C5DE6" w14:textId="3C88122F" w:rsidR="00374897" w:rsidRDefault="00A061F2" w:rsidP="00A061F2">
      <w:pPr>
        <w:autoSpaceDE w:val="0"/>
        <w:autoSpaceDN w:val="0"/>
        <w:adjustRightInd w:val="0"/>
        <w:jc w:val="center"/>
        <w:rPr>
          <w:lang w:val="pt-PT"/>
        </w:rPr>
      </w:pPr>
      <w:r>
        <w:rPr>
          <w:rFonts w:eastAsiaTheme="minorEastAsia"/>
          <w:sz w:val="24"/>
          <w:szCs w:val="24"/>
        </w:rPr>
        <w:tab/>
      </w:r>
      <w:r w:rsidRPr="00DC2E9F">
        <w:rPr>
          <w:rFonts w:eastAsiaTheme="minorEastAsia"/>
          <w:kern w:val="0"/>
          <w:sz w:val="24"/>
          <w:szCs w:val="24"/>
          <w:lang w:val="pt-PT" w:eastAsia="zh-TW"/>
        </w:rPr>
        <w:t>Programa do concurso</w:t>
      </w:r>
      <w:r w:rsidRPr="00DC2E9F">
        <w:rPr>
          <w:rFonts w:eastAsiaTheme="minorEastAsia" w:hint="eastAsia"/>
          <w:kern w:val="0"/>
          <w:sz w:val="24"/>
          <w:szCs w:val="24"/>
          <w:lang w:eastAsia="zh-TW"/>
        </w:rPr>
        <w:t xml:space="preserve"> </w:t>
      </w:r>
      <w:proofErr w:type="spellStart"/>
      <w:r>
        <w:rPr>
          <w:rFonts w:eastAsiaTheme="minorEastAsia" w:hint="eastAsia"/>
          <w:kern w:val="0"/>
          <w:sz w:val="24"/>
          <w:szCs w:val="24"/>
          <w:lang w:eastAsia="zh-TW"/>
        </w:rPr>
        <w:t>T</w:t>
      </w:r>
      <w:r>
        <w:rPr>
          <w:rFonts w:eastAsiaTheme="minorEastAsia"/>
          <w:kern w:val="0"/>
          <w:sz w:val="24"/>
          <w:szCs w:val="24"/>
          <w:lang w:eastAsia="zh-TW"/>
        </w:rPr>
        <w:t>abela</w:t>
      </w:r>
      <w:proofErr w:type="spellEnd"/>
      <w:r>
        <w:rPr>
          <w:rFonts w:eastAsiaTheme="minorEastAsia"/>
          <w:kern w:val="0"/>
          <w:sz w:val="24"/>
          <w:szCs w:val="24"/>
          <w:lang w:eastAsia="zh-TW"/>
        </w:rPr>
        <w:t xml:space="preserve"> I</w:t>
      </w:r>
      <w:r w:rsidRPr="006103FF">
        <w:rPr>
          <w:rFonts w:eastAsiaTheme="minorEastAsia" w:hint="eastAsia"/>
          <w:kern w:val="0"/>
          <w:sz w:val="24"/>
          <w:szCs w:val="24"/>
          <w:lang w:eastAsia="zh-TW"/>
        </w:rPr>
        <w:t>：</w:t>
      </w:r>
      <w:r>
        <w:rPr>
          <w:rFonts w:eastAsiaTheme="minorEastAsia" w:hint="eastAsia"/>
          <w:kern w:val="0"/>
          <w:sz w:val="24"/>
          <w:szCs w:val="24"/>
          <w:lang w:eastAsia="zh-TW"/>
        </w:rPr>
        <w:t>P</w:t>
      </w:r>
      <w:r>
        <w:rPr>
          <w:lang w:val="pt-PT"/>
        </w:rPr>
        <w:t>ágina 1 de 1</w:t>
      </w:r>
    </w:p>
    <w:p w14:paraId="1389386C" w14:textId="3EEBFAA9" w:rsidR="00A061F2" w:rsidRPr="00D9793C" w:rsidRDefault="00A061F2" w:rsidP="00A061F2">
      <w:pPr>
        <w:pStyle w:val="Heading3"/>
        <w:spacing w:beforeAutospacing="0" w:afterAutospacing="0"/>
        <w:ind w:left="-426" w:right="-425"/>
        <w:rPr>
          <w:rFonts w:ascii="Times New Roman" w:eastAsia="PMingLiU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DD1C71">
        <w:rPr>
          <w:rFonts w:ascii="Times New Roman" w:hAnsi="Times New Roman" w:hint="default"/>
          <w:sz w:val="28"/>
          <w:szCs w:val="28"/>
          <w:lang w:val="pt-PT"/>
        </w:rPr>
        <w:t>2/P/</w:t>
      </w:r>
      <w:r>
        <w:rPr>
          <w:rFonts w:ascii="Times New Roman" w:hAnsi="Times New Roman" w:hint="default"/>
          <w:sz w:val="28"/>
          <w:szCs w:val="28"/>
          <w:lang w:val="pt-PT"/>
        </w:rPr>
        <w:t>2022</w:t>
      </w:r>
    </w:p>
    <w:p w14:paraId="12463CD0" w14:textId="77777777" w:rsidR="00A061F2" w:rsidRPr="00D9793C" w:rsidRDefault="00A061F2" w:rsidP="00A061F2">
      <w:pPr>
        <w:pStyle w:val="Heading3"/>
        <w:spacing w:beforeAutospacing="0" w:afterAutospacing="0"/>
        <w:ind w:left="-426" w:right="-425"/>
        <w:rPr>
          <w:rFonts w:ascii="Times New Roman" w:hAnsi="Times New Roman" w:hint="default"/>
          <w:sz w:val="28"/>
          <w:szCs w:val="28"/>
          <w:lang w:val="pt-PT"/>
        </w:rPr>
      </w:pPr>
      <w:r>
        <w:rPr>
          <w:rFonts w:ascii="Times New Roman" w:hAnsi="Times New Roman" w:hint="default"/>
          <w:sz w:val="28"/>
          <w:szCs w:val="28"/>
          <w:lang w:val="pt-PT"/>
        </w:rPr>
        <w:t>P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ara a </w:t>
      </w:r>
      <w:r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 ao Instituto de Formação Turística</w:t>
      </w:r>
      <w:r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durante </w:t>
      </w:r>
      <w:r w:rsidRPr="00A061F2">
        <w:rPr>
          <w:rFonts w:ascii="Times New Roman" w:hAnsi="Times New Roman"/>
          <w:sz w:val="28"/>
          <w:szCs w:val="28"/>
          <w:lang w:val="pt-PT"/>
        </w:rPr>
        <w:t xml:space="preserve">o </w:t>
      </w:r>
      <w:r w:rsidRPr="00A061F2">
        <w:rPr>
          <w:rFonts w:ascii="Times New Roman" w:hAnsi="Times New Roman" w:hint="default"/>
          <w:sz w:val="28"/>
          <w:szCs w:val="28"/>
          <w:lang w:val="pt-PT"/>
        </w:rPr>
        <w:t>período de Março de 2023 a Dezembro de 2024</w:t>
      </w:r>
    </w:p>
    <w:p w14:paraId="2B97A62B" w14:textId="73CE98B5" w:rsidR="00A061F2" w:rsidRDefault="00A061F2" w:rsidP="00A061F2">
      <w:pPr>
        <w:pStyle w:val="Heading3"/>
        <w:spacing w:beforeAutospacing="0" w:afterAutospacing="0"/>
        <w:ind w:left="-426" w:right="-425"/>
        <w:rPr>
          <w:rFonts w:ascii="Times New Roman" w:hAnsi="Times New Roman" w:hint="default"/>
          <w:sz w:val="28"/>
          <w:szCs w:val="28"/>
          <w:lang w:val="pt-PT"/>
        </w:rPr>
      </w:pPr>
      <w:r w:rsidRPr="00A061F2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57C556D5" w14:textId="77777777" w:rsidR="00A061F2" w:rsidRPr="00A061F2" w:rsidRDefault="00A061F2" w:rsidP="00A061F2">
      <w:pPr>
        <w:pStyle w:val="Heading3"/>
        <w:spacing w:beforeAutospacing="0" w:afterAutospacing="0"/>
        <w:ind w:left="-426" w:right="-425"/>
        <w:rPr>
          <w:rFonts w:ascii="Times New Roman" w:hAnsi="Times New Roman" w:hint="default"/>
          <w:sz w:val="28"/>
          <w:szCs w:val="28"/>
          <w:lang w:val="pt-PT"/>
        </w:rPr>
      </w:pPr>
    </w:p>
    <w:p w14:paraId="20783D5C" w14:textId="48A1059E" w:rsidR="00A061F2" w:rsidRDefault="00A061F2" w:rsidP="00A061F2">
      <w:pPr>
        <w:autoSpaceDE w:val="0"/>
        <w:autoSpaceDN w:val="0"/>
        <w:adjustRightInd w:val="0"/>
        <w:ind w:left="-284" w:right="33"/>
        <w:jc w:val="center"/>
        <w:rPr>
          <w:rFonts w:eastAsia="DFKaiShu-SB-Estd-BF"/>
          <w:bCs/>
          <w:kern w:val="0"/>
          <w:sz w:val="28"/>
          <w:szCs w:val="30"/>
          <w:u w:val="single"/>
          <w:lang w:val="pt-PT"/>
        </w:rPr>
      </w:pPr>
      <w:r w:rsidRPr="00AA0BDD">
        <w:rPr>
          <w:rFonts w:eastAsia="DFKaiShu-SB-Estd-BF"/>
          <w:bCs/>
          <w:kern w:val="0"/>
          <w:sz w:val="28"/>
          <w:szCs w:val="30"/>
          <w:u w:val="single"/>
          <w:lang w:val="pt-PT"/>
        </w:rPr>
        <w:t>Tabela II</w:t>
      </w:r>
    </w:p>
    <w:p w14:paraId="646148E0" w14:textId="77777777" w:rsidR="00A061F2" w:rsidRPr="00AA0BDD" w:rsidRDefault="00A061F2" w:rsidP="00A061F2">
      <w:pPr>
        <w:autoSpaceDE w:val="0"/>
        <w:autoSpaceDN w:val="0"/>
        <w:adjustRightInd w:val="0"/>
        <w:ind w:left="-284" w:right="33"/>
        <w:jc w:val="center"/>
        <w:rPr>
          <w:rFonts w:eastAsia="DFKaiShu-SB-Estd-BF"/>
          <w:bCs/>
          <w:kern w:val="0"/>
          <w:sz w:val="28"/>
          <w:szCs w:val="30"/>
          <w:u w:val="single"/>
          <w:lang w:val="pt-PT"/>
        </w:rPr>
      </w:pPr>
    </w:p>
    <w:p w14:paraId="3FD6BDBA" w14:textId="77777777" w:rsidR="00A061F2" w:rsidRDefault="00A061F2" w:rsidP="00A061F2">
      <w:pPr>
        <w:autoSpaceDE w:val="0"/>
        <w:autoSpaceDN w:val="0"/>
        <w:adjustRightInd w:val="0"/>
        <w:ind w:left="-284" w:right="33"/>
        <w:jc w:val="center"/>
        <w:rPr>
          <w:b/>
          <w:bCs/>
          <w:sz w:val="28"/>
          <w:szCs w:val="28"/>
          <w:lang w:val="pt-PT"/>
        </w:rPr>
      </w:pPr>
      <w:r w:rsidRPr="009E3D7A">
        <w:rPr>
          <w:b/>
          <w:bCs/>
          <w:sz w:val="28"/>
          <w:szCs w:val="28"/>
          <w:lang w:val="pt-PT"/>
        </w:rPr>
        <w:t>Experiência em serviços semelhantes</w:t>
      </w:r>
    </w:p>
    <w:p w14:paraId="2C39511A" w14:textId="77777777" w:rsidR="00A061F2" w:rsidRDefault="00A061F2" w:rsidP="00A061F2">
      <w:pPr>
        <w:autoSpaceDE w:val="0"/>
        <w:autoSpaceDN w:val="0"/>
        <w:adjustRightInd w:val="0"/>
        <w:ind w:left="-284" w:right="33"/>
        <w:jc w:val="center"/>
        <w:rPr>
          <w:b/>
          <w:bCs/>
          <w:sz w:val="28"/>
          <w:szCs w:val="28"/>
          <w:lang w:val="pt-PT"/>
        </w:rPr>
      </w:pPr>
    </w:p>
    <w:p w14:paraId="2DE925B1" w14:textId="60C61DFA" w:rsidR="00A061F2" w:rsidRPr="00E728A3" w:rsidRDefault="00A061F2" w:rsidP="00A061F2">
      <w:pPr>
        <w:ind w:left="-567"/>
        <w:rPr>
          <w:rFonts w:eastAsia="Microsoft JhengHei"/>
          <w:bCs/>
          <w:sz w:val="24"/>
          <w:szCs w:val="24"/>
          <w:lang w:val="pt-PT"/>
        </w:rPr>
      </w:pPr>
      <w:bookmarkStart w:id="0" w:name="_Hlk113464992"/>
      <w:bookmarkStart w:id="1" w:name="_Hlk113465654"/>
      <w:r w:rsidRPr="00A41FBF">
        <w:rPr>
          <w:sz w:val="24"/>
          <w:szCs w:val="24"/>
          <w:lang w:val="pt-PT"/>
        </w:rPr>
        <w:t xml:space="preserve">Entre o dia 1 de Janeiro de 2017 e a data de fecho do concurso, </w:t>
      </w:r>
      <w:r>
        <w:rPr>
          <w:sz w:val="24"/>
          <w:szCs w:val="24"/>
        </w:rPr>
        <w:t>c</w:t>
      </w:r>
      <w:r w:rsidRPr="00A061F2">
        <w:rPr>
          <w:sz w:val="24"/>
          <w:szCs w:val="24"/>
          <w:lang w:val="pt-PT"/>
        </w:rPr>
        <w:t>aso tenha uma experiência contínua de 1 ano, ou superior, na prestação de serviços de segurança (pelo menos 15 guardas) a uma instituição de Macau</w:t>
      </w:r>
      <w:r w:rsidRPr="00A41FBF">
        <w:rPr>
          <w:sz w:val="24"/>
          <w:szCs w:val="24"/>
          <w:lang w:val="pt-PT"/>
        </w:rPr>
        <w:t>. O concorrente deve entregar os documentos comprovativos, tais como cartas de adjudicação, notas de encomenda, contratos de prestação de serviços ou outros documentos comprovativos da adjudicação, e prestar informações sobre os serviços alvo de adjudicação. A informação em causa deverá contemplar o cumprimento dos requisitos descritos, e todos os documentos comprovativos e informações relativas aos serviços devem ser cópia autenticada</w:t>
      </w:r>
      <w:r>
        <w:rPr>
          <w:sz w:val="24"/>
          <w:szCs w:val="24"/>
          <w:lang w:val="pt-PT"/>
        </w:rPr>
        <w:t xml:space="preserve"> ou original</w:t>
      </w:r>
      <w:r w:rsidRPr="00A41FBF">
        <w:rPr>
          <w:sz w:val="24"/>
          <w:szCs w:val="24"/>
          <w:lang w:val="pt-PT"/>
        </w:rPr>
        <w:t>.</w:t>
      </w:r>
      <w:r>
        <w:rPr>
          <w:sz w:val="24"/>
          <w:szCs w:val="24"/>
          <w:lang w:val="pt-PT"/>
        </w:rPr>
        <w:t xml:space="preserve"> </w:t>
      </w:r>
      <w:bookmarkEnd w:id="0"/>
      <w:r w:rsidRPr="00E728A3">
        <w:rPr>
          <w:rFonts w:eastAsia="Microsoft JhengHei"/>
          <w:sz w:val="24"/>
          <w:szCs w:val="24"/>
          <w:lang w:val="pt-PT"/>
        </w:rPr>
        <w:t>São atribuídos pontos para experiência que cumpra os requisitos listados</w:t>
      </w:r>
      <w:r>
        <w:rPr>
          <w:rFonts w:eastAsia="Microsoft JhengHei"/>
          <w:sz w:val="24"/>
          <w:szCs w:val="24"/>
          <w:lang w:val="pt-PT"/>
        </w:rPr>
        <w:t xml:space="preserve"> acima</w:t>
      </w:r>
      <w:r w:rsidRPr="00E728A3">
        <w:rPr>
          <w:rFonts w:eastAsia="Microsoft JhengHei"/>
          <w:sz w:val="24"/>
          <w:szCs w:val="24"/>
          <w:lang w:val="pt-PT"/>
        </w:rPr>
        <w:t xml:space="preserve">. Um ponto equivale a </w:t>
      </w:r>
      <w:r>
        <w:rPr>
          <w:rFonts w:eastAsia="Microsoft JhengHei"/>
          <w:sz w:val="24"/>
          <w:szCs w:val="24"/>
          <w:lang w:val="pt-PT"/>
        </w:rPr>
        <w:t>5</w:t>
      </w:r>
      <w:r w:rsidRPr="00E728A3">
        <w:rPr>
          <w:rFonts w:eastAsia="Microsoft JhengHei"/>
          <w:sz w:val="24"/>
          <w:szCs w:val="24"/>
          <w:lang w:val="pt-PT"/>
        </w:rPr>
        <w:t>%</w:t>
      </w:r>
      <w:r>
        <w:rPr>
          <w:rFonts w:eastAsia="Microsoft JhengHei"/>
          <w:sz w:val="24"/>
          <w:szCs w:val="24"/>
          <w:lang w:val="pt-PT"/>
        </w:rPr>
        <w:t xml:space="preserve"> </w:t>
      </w:r>
      <w:r w:rsidRPr="00405153">
        <w:rPr>
          <w:sz w:val="24"/>
          <w:szCs w:val="24"/>
          <w:lang w:val="pt-PT" w:eastAsia="zh-HK"/>
        </w:rPr>
        <w:t>de pontuação</w:t>
      </w:r>
      <w:r w:rsidRPr="00E728A3">
        <w:rPr>
          <w:rFonts w:eastAsia="Microsoft JhengHei"/>
          <w:sz w:val="24"/>
          <w:szCs w:val="24"/>
          <w:lang w:val="pt-PT"/>
        </w:rPr>
        <w:t xml:space="preserve">; três ou mais pontos equivalem a </w:t>
      </w:r>
      <w:r>
        <w:rPr>
          <w:rFonts w:eastAsia="Microsoft JhengHei"/>
          <w:sz w:val="24"/>
          <w:szCs w:val="24"/>
          <w:lang w:val="pt-PT"/>
        </w:rPr>
        <w:t>15</w:t>
      </w:r>
      <w:r w:rsidRPr="00E728A3">
        <w:rPr>
          <w:rFonts w:eastAsia="Microsoft JhengHei"/>
          <w:sz w:val="24"/>
          <w:szCs w:val="24"/>
          <w:lang w:val="pt-PT"/>
        </w:rPr>
        <w:t>%</w:t>
      </w:r>
      <w:r w:rsidRPr="00405153">
        <w:rPr>
          <w:sz w:val="24"/>
          <w:szCs w:val="24"/>
          <w:lang w:val="pt-PT" w:eastAsia="zh-HK"/>
        </w:rPr>
        <w:t xml:space="preserve"> de pontuação</w:t>
      </w:r>
      <w:r w:rsidRPr="00E728A3">
        <w:rPr>
          <w:rFonts w:eastAsia="Microsoft JhengHei"/>
          <w:sz w:val="24"/>
          <w:szCs w:val="24"/>
          <w:lang w:val="pt-PT"/>
        </w:rPr>
        <w:t xml:space="preserve">. </w:t>
      </w:r>
    </w:p>
    <w:bookmarkEnd w:id="1"/>
    <w:p w14:paraId="6457C992" w14:textId="77777777" w:rsidR="00A061F2" w:rsidRPr="00C775B4" w:rsidRDefault="00A061F2" w:rsidP="00A061F2">
      <w:pPr>
        <w:ind w:left="-284"/>
        <w:rPr>
          <w:rFonts w:eastAsia="DFKaiShu-SB-Estd-BF"/>
          <w:kern w:val="0"/>
          <w:lang w:val="pt-PT"/>
        </w:rPr>
      </w:pPr>
    </w:p>
    <w:tbl>
      <w:tblPr>
        <w:tblW w:w="9743" w:type="dxa"/>
        <w:tblInd w:w="-5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88"/>
        <w:gridCol w:w="1176"/>
        <w:gridCol w:w="2538"/>
        <w:gridCol w:w="2550"/>
        <w:gridCol w:w="2291"/>
      </w:tblGrid>
      <w:tr w:rsidR="00A061F2" w:rsidRPr="00C775B4" w14:paraId="1AD7E52A" w14:textId="77777777" w:rsidTr="00565749">
        <w:trPr>
          <w:trHeight w:val="1358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6DCD0D1" w14:textId="77777777" w:rsidR="00A061F2" w:rsidRPr="00C775B4" w:rsidRDefault="00A061F2" w:rsidP="00565749">
            <w:pPr>
              <w:widowControl/>
              <w:ind w:left="76"/>
              <w:rPr>
                <w:kern w:val="0"/>
              </w:rPr>
            </w:pPr>
            <w:r w:rsidRPr="00C775B4">
              <w:rPr>
                <w:kern w:val="0"/>
                <w:szCs w:val="24"/>
                <w:lang w:val="pt-PT"/>
              </w:rPr>
              <w:t>N.º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0438F2F" w14:textId="77777777" w:rsidR="00A061F2" w:rsidRPr="00C775B4" w:rsidRDefault="00A061F2" w:rsidP="00565749">
            <w:pPr>
              <w:widowControl/>
              <w:ind w:left="99"/>
              <w:rPr>
                <w:kern w:val="0"/>
              </w:rPr>
            </w:pPr>
            <w:r w:rsidRPr="00C775B4">
              <w:rPr>
                <w:kern w:val="0"/>
                <w:szCs w:val="24"/>
                <w:lang w:val="pt-PT"/>
              </w:rPr>
              <w:t>Designação do cliente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AD8CCD3" w14:textId="77777777" w:rsidR="00A061F2" w:rsidRPr="00C775B4" w:rsidRDefault="00A061F2" w:rsidP="00565749">
            <w:pPr>
              <w:widowControl/>
              <w:ind w:left="-284"/>
              <w:jc w:val="center"/>
              <w:rPr>
                <w:rFonts w:eastAsia="MingLiU"/>
                <w:kern w:val="0"/>
              </w:rPr>
            </w:pPr>
            <w:r w:rsidRPr="009E3D7A">
              <w:rPr>
                <w:rFonts w:eastAsia="MingLiU"/>
                <w:kern w:val="0"/>
                <w:szCs w:val="24"/>
                <w:lang w:val="pt-PT"/>
              </w:rPr>
              <w:t>Nome do projeto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A3690D2" w14:textId="77777777" w:rsidR="00A061F2" w:rsidRPr="00C775B4" w:rsidRDefault="00A061F2" w:rsidP="00565749">
            <w:pPr>
              <w:widowControl/>
              <w:ind w:left="-44"/>
              <w:jc w:val="center"/>
              <w:rPr>
                <w:kern w:val="0"/>
              </w:rPr>
            </w:pPr>
            <w:r w:rsidRPr="00C775B4">
              <w:rPr>
                <w:kern w:val="0"/>
                <w:szCs w:val="24"/>
                <w:lang w:val="pt-PT"/>
              </w:rPr>
              <w:t>Ano de prestação do serviço (só será atribuido valor para um ou mais anos)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7A5E9DC7" w14:textId="77777777" w:rsidR="00A061F2" w:rsidRPr="00C61636" w:rsidRDefault="00A061F2" w:rsidP="00565749">
            <w:pPr>
              <w:widowControl/>
              <w:ind w:left="-35"/>
              <w:jc w:val="center"/>
              <w:rPr>
                <w:kern w:val="0"/>
              </w:rPr>
            </w:pPr>
            <w:r w:rsidRPr="00C61636">
              <w:rPr>
                <w:kern w:val="0"/>
                <w:szCs w:val="24"/>
                <w:lang w:val="pt-PT"/>
              </w:rPr>
              <w:t xml:space="preserve">Número de prestadores de serviço (mínimo de </w:t>
            </w:r>
            <w:r w:rsidRPr="00C61636">
              <w:rPr>
                <w:rFonts w:eastAsiaTheme="minorEastAsia"/>
                <w:kern w:val="0"/>
                <w:szCs w:val="24"/>
                <w:lang w:val="pt-PT" w:eastAsia="zh-TW"/>
              </w:rPr>
              <w:t>1</w:t>
            </w:r>
            <w:r>
              <w:rPr>
                <w:rFonts w:eastAsiaTheme="minorEastAsia"/>
                <w:kern w:val="0"/>
                <w:szCs w:val="24"/>
                <w:lang w:val="pt-PT" w:eastAsia="zh-TW"/>
              </w:rPr>
              <w:t>5</w:t>
            </w:r>
            <w:r w:rsidRPr="00C61636">
              <w:rPr>
                <w:kern w:val="0"/>
                <w:szCs w:val="24"/>
                <w:lang w:val="pt-PT"/>
              </w:rPr>
              <w:t xml:space="preserve"> </w:t>
            </w:r>
            <w:r w:rsidRPr="00C61636">
              <w:rPr>
                <w:rFonts w:eastAsiaTheme="minorEastAsia"/>
                <w:kern w:val="0"/>
                <w:szCs w:val="24"/>
                <w:lang w:val="pt-PT" w:eastAsia="zh-TW"/>
              </w:rPr>
              <w:t>guardas</w:t>
            </w:r>
            <w:r w:rsidRPr="00C61636">
              <w:rPr>
                <w:kern w:val="0"/>
                <w:szCs w:val="24"/>
                <w:lang w:val="pt-PT"/>
              </w:rPr>
              <w:t>)</w:t>
            </w:r>
          </w:p>
        </w:tc>
      </w:tr>
      <w:tr w:rsidR="00A061F2" w:rsidRPr="00C775B4" w14:paraId="6FAE7B92" w14:textId="77777777" w:rsidTr="00565749">
        <w:trPr>
          <w:trHeight w:val="735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F3820" w14:textId="77777777" w:rsidR="00A061F2" w:rsidRPr="00C61636" w:rsidRDefault="00A061F2" w:rsidP="00565749">
            <w:pPr>
              <w:widowControl/>
              <w:ind w:left="76"/>
              <w:jc w:val="center"/>
              <w:rPr>
                <w:kern w:val="0"/>
              </w:rPr>
            </w:pPr>
            <w:r w:rsidRPr="00C61636">
              <w:rPr>
                <w:rFonts w:eastAsiaTheme="majorEastAsia"/>
                <w:sz w:val="24"/>
                <w:szCs w:val="24"/>
              </w:rPr>
              <w:t>Por ex.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9027D" w14:textId="77777777" w:rsidR="00A061F2" w:rsidRPr="00C61636" w:rsidRDefault="00A061F2" w:rsidP="00565749">
            <w:pPr>
              <w:widowControl/>
              <w:ind w:left="99"/>
              <w:jc w:val="center"/>
              <w:rPr>
                <w:kern w:val="0"/>
              </w:rPr>
            </w:pPr>
            <w:r w:rsidRPr="00C61636">
              <w:rPr>
                <w:rFonts w:eastAsia="PMingLiU"/>
                <w:kern w:val="0"/>
                <w:lang w:eastAsia="zh-TW"/>
              </w:rPr>
              <w:t>IFTM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1273E" w14:textId="77777777" w:rsidR="00A061F2" w:rsidRPr="00C61636" w:rsidRDefault="00A061F2" w:rsidP="00565749">
            <w:pPr>
              <w:widowControl/>
              <w:jc w:val="center"/>
              <w:rPr>
                <w:rFonts w:eastAsia="MingLiU"/>
                <w:kern w:val="0"/>
              </w:rPr>
            </w:pPr>
            <w:r w:rsidRPr="00C61636">
              <w:rPr>
                <w:szCs w:val="24"/>
                <w:lang w:val="pt-PT"/>
              </w:rPr>
              <w:t>Os concorrentes que forneceram serviços de segurança a IFTM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B20FB" w14:textId="77777777" w:rsidR="00A061F2" w:rsidRPr="00C61636" w:rsidRDefault="00A061F2" w:rsidP="00565749">
            <w:pPr>
              <w:widowControl/>
              <w:ind w:left="-44"/>
              <w:jc w:val="center"/>
              <w:rPr>
                <w:kern w:val="0"/>
              </w:rPr>
            </w:pPr>
            <w:r w:rsidRPr="00C61636">
              <w:rPr>
                <w:kern w:val="0"/>
              </w:rPr>
              <w:t>01/01/201</w:t>
            </w:r>
            <w:r w:rsidRPr="00C61636">
              <w:rPr>
                <w:rFonts w:eastAsiaTheme="minorEastAsia"/>
                <w:kern w:val="0"/>
                <w:lang w:eastAsia="zh-TW"/>
              </w:rPr>
              <w:t>8</w:t>
            </w:r>
            <w:r w:rsidRPr="00C61636">
              <w:rPr>
                <w:kern w:val="0"/>
              </w:rPr>
              <w:t>~31/12/201</w:t>
            </w:r>
            <w:r w:rsidRPr="00C61636">
              <w:rPr>
                <w:rFonts w:eastAsiaTheme="minorEastAsia"/>
                <w:kern w:val="0"/>
                <w:lang w:eastAsia="zh-TW"/>
              </w:rPr>
              <w:t>9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D2483" w14:textId="77777777" w:rsidR="00A061F2" w:rsidRPr="00C61636" w:rsidRDefault="00A061F2" w:rsidP="00565749">
            <w:pPr>
              <w:widowControl/>
              <w:ind w:left="-35"/>
              <w:jc w:val="center"/>
              <w:rPr>
                <w:kern w:val="0"/>
              </w:rPr>
            </w:pPr>
            <w:r w:rsidRPr="00C61636">
              <w:rPr>
                <w:kern w:val="0"/>
              </w:rPr>
              <w:t>20</w:t>
            </w:r>
            <w:r w:rsidRPr="00C61636">
              <w:rPr>
                <w:szCs w:val="24"/>
                <w:lang w:val="pt-PT"/>
              </w:rPr>
              <w:t xml:space="preserve"> pessoas</w:t>
            </w:r>
          </w:p>
        </w:tc>
      </w:tr>
      <w:tr w:rsidR="00A061F2" w:rsidRPr="00C775B4" w14:paraId="32B4586D" w14:textId="77777777" w:rsidTr="00565749">
        <w:trPr>
          <w:trHeight w:val="4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82E8" w14:textId="77777777" w:rsidR="00A061F2" w:rsidRPr="00C61636" w:rsidRDefault="00A061F2" w:rsidP="00565749">
            <w:pPr>
              <w:widowControl/>
              <w:ind w:left="76"/>
              <w:jc w:val="center"/>
              <w:rPr>
                <w:kern w:val="0"/>
              </w:rPr>
            </w:pPr>
            <w:r w:rsidRPr="00C61636">
              <w:rPr>
                <w:kern w:val="0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C34A" w14:textId="77777777" w:rsidR="00A061F2" w:rsidRPr="00C61636" w:rsidRDefault="00A061F2" w:rsidP="00565749">
            <w:pPr>
              <w:widowControl/>
              <w:ind w:left="99"/>
              <w:rPr>
                <w:kern w:val="0"/>
              </w:rPr>
            </w:pPr>
            <w:r w:rsidRPr="00C61636">
              <w:rPr>
                <w:kern w:val="0"/>
              </w:rPr>
              <w:t xml:space="preserve">　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1D2E3" w14:textId="77777777" w:rsidR="00A061F2" w:rsidRPr="00C61636" w:rsidRDefault="00A061F2" w:rsidP="00565749">
            <w:pPr>
              <w:widowControl/>
              <w:ind w:left="-284"/>
              <w:jc w:val="center"/>
              <w:rPr>
                <w:kern w:val="0"/>
              </w:rPr>
            </w:pPr>
            <w:r w:rsidRPr="00C61636">
              <w:rPr>
                <w:kern w:val="0"/>
              </w:rPr>
              <w:t xml:space="preserve">　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4229D" w14:textId="77777777" w:rsidR="00A061F2" w:rsidRPr="00C61636" w:rsidRDefault="00A061F2" w:rsidP="00565749">
            <w:pPr>
              <w:widowControl/>
              <w:ind w:left="-284"/>
              <w:jc w:val="center"/>
              <w:rPr>
                <w:kern w:val="0"/>
              </w:rPr>
            </w:pPr>
            <w:r w:rsidRPr="00C61636">
              <w:rPr>
                <w:kern w:val="0"/>
              </w:rPr>
              <w:t xml:space="preserve">　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093D5" w14:textId="77777777" w:rsidR="00A061F2" w:rsidRPr="00C61636" w:rsidRDefault="00A061F2" w:rsidP="00565749">
            <w:pPr>
              <w:widowControl/>
              <w:ind w:left="-284"/>
              <w:jc w:val="center"/>
              <w:rPr>
                <w:kern w:val="0"/>
              </w:rPr>
            </w:pPr>
            <w:r w:rsidRPr="00C61636">
              <w:rPr>
                <w:kern w:val="0"/>
              </w:rPr>
              <w:t xml:space="preserve">　</w:t>
            </w:r>
          </w:p>
        </w:tc>
      </w:tr>
      <w:tr w:rsidR="00A061F2" w:rsidRPr="00C775B4" w14:paraId="0EA9F7C1" w14:textId="77777777" w:rsidTr="00565749">
        <w:trPr>
          <w:trHeight w:val="4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25CA" w14:textId="77777777" w:rsidR="00A061F2" w:rsidRPr="00C61636" w:rsidRDefault="00A061F2" w:rsidP="00565749">
            <w:pPr>
              <w:widowControl/>
              <w:ind w:left="76"/>
              <w:jc w:val="center"/>
              <w:rPr>
                <w:color w:val="000000"/>
                <w:kern w:val="0"/>
              </w:rPr>
            </w:pPr>
            <w:r w:rsidRPr="00C61636">
              <w:rPr>
                <w:color w:val="000000"/>
                <w:kern w:val="0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8834" w14:textId="77777777" w:rsidR="00A061F2" w:rsidRPr="00C61636" w:rsidRDefault="00A061F2" w:rsidP="00565749">
            <w:pPr>
              <w:widowControl/>
              <w:ind w:left="99"/>
              <w:rPr>
                <w:color w:val="000000"/>
                <w:kern w:val="0"/>
              </w:rPr>
            </w:pPr>
            <w:r w:rsidRPr="00C61636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D1A38" w14:textId="77777777" w:rsidR="00A061F2" w:rsidRPr="00C61636" w:rsidRDefault="00A061F2" w:rsidP="00565749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  <w:r w:rsidRPr="00C61636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39C54" w14:textId="77777777" w:rsidR="00A061F2" w:rsidRPr="00C61636" w:rsidRDefault="00A061F2" w:rsidP="00565749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  <w:r w:rsidRPr="00C61636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10F04" w14:textId="77777777" w:rsidR="00A061F2" w:rsidRPr="00C61636" w:rsidRDefault="00A061F2" w:rsidP="00565749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  <w:r w:rsidRPr="00C61636">
              <w:rPr>
                <w:color w:val="000000"/>
                <w:kern w:val="0"/>
              </w:rPr>
              <w:t xml:space="preserve">　</w:t>
            </w:r>
          </w:p>
        </w:tc>
      </w:tr>
      <w:tr w:rsidR="00A061F2" w:rsidRPr="00C775B4" w14:paraId="02A7C374" w14:textId="77777777" w:rsidTr="00565749">
        <w:trPr>
          <w:trHeight w:val="420"/>
        </w:trPr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5EC9" w14:textId="77777777" w:rsidR="00A061F2" w:rsidRPr="00C775B4" w:rsidRDefault="00A061F2" w:rsidP="00565749">
            <w:pPr>
              <w:widowControl/>
              <w:ind w:left="76"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1D48" w14:textId="77777777" w:rsidR="00A061F2" w:rsidRPr="00C775B4" w:rsidRDefault="00A061F2" w:rsidP="00565749">
            <w:pPr>
              <w:widowControl/>
              <w:ind w:left="99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F5250" w14:textId="77777777" w:rsidR="00A061F2" w:rsidRPr="00C775B4" w:rsidRDefault="00A061F2" w:rsidP="00565749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583FA" w14:textId="77777777" w:rsidR="00A061F2" w:rsidRPr="00C775B4" w:rsidRDefault="00A061F2" w:rsidP="00565749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50183" w14:textId="77777777" w:rsidR="00A061F2" w:rsidRPr="00C775B4" w:rsidRDefault="00A061F2" w:rsidP="00565749">
            <w:pPr>
              <w:widowControl/>
              <w:ind w:left="-284"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</w:tr>
    </w:tbl>
    <w:p w14:paraId="7901E9D7" w14:textId="77777777" w:rsidR="00A061F2" w:rsidRPr="00C775B4" w:rsidRDefault="00A061F2" w:rsidP="00A061F2">
      <w:pPr>
        <w:ind w:left="720" w:hanging="720"/>
        <w:rPr>
          <w:rFonts w:eastAsiaTheme="majorEastAsia"/>
          <w:sz w:val="24"/>
          <w:szCs w:val="24"/>
        </w:rPr>
      </w:pPr>
      <w:proofErr w:type="spellStart"/>
      <w:r w:rsidRPr="00C775B4">
        <w:rPr>
          <w:snapToGrid w:val="0"/>
          <w:sz w:val="24"/>
          <w:szCs w:val="24"/>
        </w:rPr>
        <w:t>Nota</w:t>
      </w:r>
      <w:proofErr w:type="spellEnd"/>
      <w:r w:rsidRPr="00C775B4">
        <w:rPr>
          <w:snapToGrid w:val="0"/>
          <w:sz w:val="24"/>
          <w:szCs w:val="24"/>
        </w:rPr>
        <w:t xml:space="preserve">: </w:t>
      </w:r>
      <w:r w:rsidRPr="00C775B4">
        <w:rPr>
          <w:snapToGrid w:val="0"/>
          <w:sz w:val="24"/>
          <w:szCs w:val="24"/>
        </w:rPr>
        <w:tab/>
      </w:r>
      <w:bookmarkStart w:id="2" w:name="_Hlk113465674"/>
      <w:proofErr w:type="spellStart"/>
      <w:r w:rsidRPr="00C775B4">
        <w:rPr>
          <w:snapToGrid w:val="0"/>
          <w:sz w:val="24"/>
          <w:szCs w:val="24"/>
        </w:rPr>
        <w:t>Apenas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os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4D0A90">
        <w:rPr>
          <w:snapToGrid w:val="0"/>
          <w:sz w:val="24"/>
          <w:szCs w:val="24"/>
        </w:rPr>
        <w:t>três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primeiros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itens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devem</w:t>
      </w:r>
      <w:proofErr w:type="spellEnd"/>
      <w:r w:rsidRPr="00C775B4">
        <w:rPr>
          <w:snapToGrid w:val="0"/>
          <w:sz w:val="24"/>
          <w:szCs w:val="24"/>
        </w:rPr>
        <w:t xml:space="preserve"> ser </w:t>
      </w:r>
      <w:proofErr w:type="spellStart"/>
      <w:r w:rsidRPr="00C775B4">
        <w:rPr>
          <w:snapToGrid w:val="0"/>
          <w:sz w:val="24"/>
          <w:szCs w:val="24"/>
        </w:rPr>
        <w:t>preenchidos</w:t>
      </w:r>
      <w:proofErr w:type="spellEnd"/>
      <w:r w:rsidRPr="00C775B4">
        <w:rPr>
          <w:snapToGrid w:val="0"/>
          <w:sz w:val="24"/>
          <w:szCs w:val="24"/>
        </w:rPr>
        <w:t xml:space="preserve">. No </w:t>
      </w:r>
      <w:proofErr w:type="spellStart"/>
      <w:r w:rsidRPr="00C775B4">
        <w:rPr>
          <w:snapToGrid w:val="0"/>
          <w:sz w:val="24"/>
          <w:szCs w:val="24"/>
        </w:rPr>
        <w:t>caso</w:t>
      </w:r>
      <w:proofErr w:type="spellEnd"/>
      <w:r w:rsidRPr="00C775B4">
        <w:rPr>
          <w:snapToGrid w:val="0"/>
          <w:sz w:val="24"/>
          <w:szCs w:val="24"/>
        </w:rPr>
        <w:t xml:space="preserve"> de </w:t>
      </w:r>
      <w:proofErr w:type="spellStart"/>
      <w:r w:rsidRPr="00C775B4">
        <w:rPr>
          <w:snapToGrid w:val="0"/>
          <w:sz w:val="24"/>
          <w:szCs w:val="24"/>
        </w:rPr>
        <w:t>mais</w:t>
      </w:r>
      <w:proofErr w:type="spellEnd"/>
      <w:r w:rsidRPr="00C775B4">
        <w:rPr>
          <w:snapToGrid w:val="0"/>
          <w:sz w:val="24"/>
          <w:szCs w:val="24"/>
        </w:rPr>
        <w:t xml:space="preserve"> de </w:t>
      </w:r>
      <w:proofErr w:type="spellStart"/>
      <w:r w:rsidRPr="004D0A90">
        <w:rPr>
          <w:snapToGrid w:val="0"/>
          <w:sz w:val="24"/>
          <w:szCs w:val="24"/>
        </w:rPr>
        <w:t>três</w:t>
      </w:r>
      <w:proofErr w:type="spellEnd"/>
      <w:r w:rsidRPr="00C775B4">
        <w:rPr>
          <w:snapToGrid w:val="0"/>
          <w:sz w:val="24"/>
          <w:szCs w:val="24"/>
        </w:rPr>
        <w:t xml:space="preserve">, </w:t>
      </w:r>
      <w:proofErr w:type="spellStart"/>
      <w:r w:rsidRPr="00C775B4">
        <w:rPr>
          <w:snapToGrid w:val="0"/>
          <w:sz w:val="24"/>
          <w:szCs w:val="24"/>
          <w:u w:val="single"/>
        </w:rPr>
        <w:t>apenas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</w:t>
      </w:r>
      <w:proofErr w:type="spellStart"/>
      <w:r w:rsidRPr="00C775B4">
        <w:rPr>
          <w:snapToGrid w:val="0"/>
          <w:sz w:val="24"/>
          <w:szCs w:val="24"/>
          <w:u w:val="single"/>
        </w:rPr>
        <w:t>os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</w:t>
      </w:r>
      <w:proofErr w:type="spellStart"/>
      <w:r w:rsidRPr="004D0A90">
        <w:rPr>
          <w:snapToGrid w:val="0"/>
          <w:sz w:val="24"/>
          <w:szCs w:val="24"/>
          <w:u w:val="single"/>
        </w:rPr>
        <w:t>três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</w:t>
      </w:r>
      <w:proofErr w:type="spellStart"/>
      <w:r w:rsidRPr="00C775B4">
        <w:rPr>
          <w:snapToGrid w:val="0"/>
          <w:sz w:val="24"/>
          <w:szCs w:val="24"/>
          <w:u w:val="single"/>
        </w:rPr>
        <w:t>primeiros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</w:t>
      </w:r>
      <w:proofErr w:type="spellStart"/>
      <w:r w:rsidRPr="00C775B4">
        <w:rPr>
          <w:snapToGrid w:val="0"/>
          <w:sz w:val="24"/>
          <w:szCs w:val="24"/>
          <w:u w:val="single"/>
        </w:rPr>
        <w:t>serão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</w:t>
      </w:r>
      <w:proofErr w:type="spellStart"/>
      <w:r w:rsidRPr="00C775B4">
        <w:rPr>
          <w:snapToGrid w:val="0"/>
          <w:sz w:val="24"/>
          <w:szCs w:val="24"/>
          <w:u w:val="single"/>
        </w:rPr>
        <w:t>seleccionados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para </w:t>
      </w:r>
      <w:proofErr w:type="spellStart"/>
      <w:r w:rsidRPr="00C775B4">
        <w:rPr>
          <w:snapToGrid w:val="0"/>
          <w:sz w:val="24"/>
          <w:szCs w:val="24"/>
          <w:u w:val="single"/>
        </w:rPr>
        <w:t>avaliação</w:t>
      </w:r>
      <w:proofErr w:type="spellEnd"/>
      <w:r w:rsidRPr="00C775B4">
        <w:rPr>
          <w:snapToGrid w:val="0"/>
          <w:sz w:val="24"/>
          <w:szCs w:val="24"/>
          <w:u w:val="single"/>
        </w:rPr>
        <w:t>.</w:t>
      </w:r>
      <w:bookmarkEnd w:id="2"/>
    </w:p>
    <w:p w14:paraId="5974DFDB" w14:textId="77777777" w:rsidR="00A061F2" w:rsidRPr="00315ADE" w:rsidRDefault="00A061F2" w:rsidP="00A061F2">
      <w:pPr>
        <w:pStyle w:val="NormalWeb"/>
        <w:spacing w:before="100" w:after="100"/>
        <w:ind w:left="-284" w:right="900"/>
        <w:rPr>
          <w:rFonts w:eastAsia="Microsoft JhengHei"/>
        </w:rPr>
      </w:pPr>
    </w:p>
    <w:p w14:paraId="73BCC3F9" w14:textId="77777777" w:rsidR="00A061F2" w:rsidRDefault="00A061F2" w:rsidP="00A061F2">
      <w:pPr>
        <w:pStyle w:val="NormalWeb"/>
        <w:spacing w:before="100" w:after="100"/>
        <w:ind w:left="-284" w:right="900"/>
        <w:rPr>
          <w:rFonts w:eastAsia="Microsoft JhengHei"/>
          <w:lang w:val="pt-PT"/>
        </w:rPr>
      </w:pPr>
    </w:p>
    <w:p w14:paraId="2BB72B7B" w14:textId="77777777" w:rsidR="00A061F2" w:rsidRDefault="00A061F2" w:rsidP="00A061F2">
      <w:pPr>
        <w:pStyle w:val="NormalWeb"/>
        <w:spacing w:before="100" w:after="100"/>
        <w:ind w:left="-284" w:right="900"/>
        <w:rPr>
          <w:rFonts w:eastAsia="Microsoft JhengHei"/>
          <w:lang w:val="pt-PT"/>
        </w:rPr>
      </w:pPr>
      <w:r w:rsidRPr="00C775B4">
        <w:rPr>
          <w:rFonts w:eastAsia="Microsoft JhengHei"/>
          <w:lang w:val="pt-PT"/>
        </w:rPr>
        <w:t>Data</w:t>
      </w:r>
    </w:p>
    <w:p w14:paraId="3D0E4DBB" w14:textId="77777777" w:rsidR="00A061F2" w:rsidRPr="00C775B4" w:rsidRDefault="00A061F2" w:rsidP="00A061F2">
      <w:pPr>
        <w:pStyle w:val="NormalWeb"/>
        <w:spacing w:before="100" w:after="100"/>
        <w:ind w:left="-284" w:right="900"/>
        <w:rPr>
          <w:rFonts w:eastAsia="Microsoft JhengHei"/>
          <w:lang w:val="pt-PT"/>
        </w:rPr>
      </w:pPr>
    </w:p>
    <w:p w14:paraId="68C8D805" w14:textId="77777777" w:rsidR="00A061F2" w:rsidRPr="00C775B4" w:rsidRDefault="00A061F2" w:rsidP="00A061F2">
      <w:pPr>
        <w:pStyle w:val="NormalWeb"/>
        <w:spacing w:before="100" w:after="100"/>
        <w:ind w:left="-284" w:right="900"/>
        <w:rPr>
          <w:rFonts w:eastAsiaTheme="minorEastAsia"/>
          <w:sz w:val="24"/>
          <w:szCs w:val="24"/>
        </w:rPr>
      </w:pPr>
      <w:r w:rsidRPr="00C775B4">
        <w:rPr>
          <w:rFonts w:eastAsia="Microsoft JhengHei"/>
          <w:lang w:val="pt-PT"/>
        </w:rPr>
        <w:t>Assinatura (Reconhecimento notarial)</w:t>
      </w:r>
    </w:p>
    <w:p w14:paraId="18ADA7FD" w14:textId="4DA183DB" w:rsidR="00A061F2" w:rsidRDefault="00A061F2" w:rsidP="00A061F2">
      <w:pPr>
        <w:autoSpaceDE w:val="0"/>
        <w:autoSpaceDN w:val="0"/>
        <w:adjustRightInd w:val="0"/>
        <w:jc w:val="center"/>
        <w:rPr>
          <w:rFonts w:eastAsiaTheme="minorEastAsia"/>
          <w:sz w:val="24"/>
          <w:szCs w:val="24"/>
        </w:rPr>
      </w:pPr>
    </w:p>
    <w:p w14:paraId="5C9DF26C" w14:textId="77777777" w:rsidR="00A061F2" w:rsidRPr="00A061F2" w:rsidRDefault="00A061F2" w:rsidP="00A061F2">
      <w:pPr>
        <w:rPr>
          <w:rFonts w:eastAsiaTheme="minorEastAsia"/>
          <w:sz w:val="24"/>
          <w:szCs w:val="24"/>
        </w:rPr>
      </w:pPr>
    </w:p>
    <w:p w14:paraId="484C55F4" w14:textId="3C0F0A2B" w:rsidR="00A061F2" w:rsidRDefault="00A061F2" w:rsidP="00A061F2">
      <w:pPr>
        <w:rPr>
          <w:rFonts w:eastAsiaTheme="minorEastAsia"/>
          <w:sz w:val="24"/>
          <w:szCs w:val="24"/>
        </w:rPr>
      </w:pPr>
    </w:p>
    <w:p w14:paraId="48EADA2B" w14:textId="77777777" w:rsidR="00A061F2" w:rsidRDefault="00A061F2" w:rsidP="00A061F2">
      <w:pPr>
        <w:rPr>
          <w:rFonts w:eastAsiaTheme="minorEastAsia"/>
          <w:sz w:val="24"/>
          <w:szCs w:val="24"/>
        </w:rPr>
      </w:pPr>
    </w:p>
    <w:p w14:paraId="66CFF312" w14:textId="77777777" w:rsidR="00A061F2" w:rsidRDefault="00A061F2" w:rsidP="00A061F2">
      <w:pPr>
        <w:autoSpaceDE w:val="0"/>
        <w:autoSpaceDN w:val="0"/>
        <w:adjustRightInd w:val="0"/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</w:p>
    <w:p w14:paraId="27092148" w14:textId="2672F45A" w:rsidR="00A061F2" w:rsidRPr="00A061F2" w:rsidRDefault="00A061F2" w:rsidP="00A061F2">
      <w:pPr>
        <w:autoSpaceDE w:val="0"/>
        <w:autoSpaceDN w:val="0"/>
        <w:adjustRightInd w:val="0"/>
        <w:jc w:val="center"/>
        <w:rPr>
          <w:rFonts w:eastAsiaTheme="minorEastAsia"/>
          <w:sz w:val="24"/>
          <w:szCs w:val="24"/>
          <w:lang w:val="pt-PT"/>
        </w:rPr>
      </w:pPr>
      <w:r>
        <w:rPr>
          <w:rFonts w:eastAsiaTheme="minorEastAsia"/>
          <w:kern w:val="0"/>
          <w:sz w:val="24"/>
          <w:szCs w:val="24"/>
          <w:lang w:val="pt-PT" w:eastAsia="zh-TW"/>
        </w:rPr>
        <w:t xml:space="preserve">     </w:t>
      </w:r>
      <w:r w:rsidRPr="00DC2E9F">
        <w:rPr>
          <w:rFonts w:eastAsiaTheme="minorEastAsia"/>
          <w:kern w:val="0"/>
          <w:sz w:val="24"/>
          <w:szCs w:val="24"/>
          <w:lang w:val="pt-PT" w:eastAsia="zh-TW"/>
        </w:rPr>
        <w:t>Programa do concurso</w:t>
      </w:r>
      <w:r w:rsidRPr="00DC2E9F">
        <w:rPr>
          <w:rFonts w:eastAsiaTheme="minorEastAsia" w:hint="eastAsia"/>
          <w:kern w:val="0"/>
          <w:sz w:val="24"/>
          <w:szCs w:val="24"/>
          <w:lang w:eastAsia="zh-TW"/>
        </w:rPr>
        <w:t xml:space="preserve"> </w:t>
      </w:r>
      <w:proofErr w:type="spellStart"/>
      <w:r>
        <w:rPr>
          <w:rFonts w:eastAsiaTheme="minorEastAsia" w:hint="eastAsia"/>
          <w:kern w:val="0"/>
          <w:sz w:val="24"/>
          <w:szCs w:val="24"/>
          <w:lang w:eastAsia="zh-TW"/>
        </w:rPr>
        <w:t>T</w:t>
      </w:r>
      <w:r>
        <w:rPr>
          <w:rFonts w:eastAsiaTheme="minorEastAsia"/>
          <w:kern w:val="0"/>
          <w:sz w:val="24"/>
          <w:szCs w:val="24"/>
          <w:lang w:eastAsia="zh-TW"/>
        </w:rPr>
        <w:t>abela</w:t>
      </w:r>
      <w:proofErr w:type="spellEnd"/>
      <w:r>
        <w:rPr>
          <w:rFonts w:eastAsiaTheme="minorEastAsia"/>
          <w:kern w:val="0"/>
          <w:sz w:val="24"/>
          <w:szCs w:val="24"/>
          <w:lang w:eastAsia="zh-TW"/>
        </w:rPr>
        <w:t xml:space="preserve"> II</w:t>
      </w:r>
      <w:r w:rsidRPr="006103FF">
        <w:rPr>
          <w:rFonts w:eastAsiaTheme="minorEastAsia" w:hint="eastAsia"/>
          <w:kern w:val="0"/>
          <w:sz w:val="24"/>
          <w:szCs w:val="24"/>
          <w:lang w:eastAsia="zh-TW"/>
        </w:rPr>
        <w:t>：</w:t>
      </w:r>
      <w:r>
        <w:rPr>
          <w:rFonts w:eastAsiaTheme="minorEastAsia" w:hint="eastAsia"/>
          <w:kern w:val="0"/>
          <w:sz w:val="24"/>
          <w:szCs w:val="24"/>
          <w:lang w:eastAsia="zh-TW"/>
        </w:rPr>
        <w:t>P</w:t>
      </w:r>
      <w:r>
        <w:rPr>
          <w:lang w:val="pt-PT"/>
        </w:rPr>
        <w:t>ágina 1 de 1</w:t>
      </w:r>
    </w:p>
    <w:sectPr w:rsidR="00A061F2" w:rsidRPr="00A061F2" w:rsidSect="00261F37">
      <w:headerReference w:type="default" r:id="rId8"/>
      <w:footerReference w:type="default" r:id="rId9"/>
      <w:headerReference w:type="first" r:id="rId10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24CA5" w14:textId="77777777" w:rsidR="00F5733D" w:rsidRDefault="00F5733D" w:rsidP="00914F7F">
      <w:r>
        <w:separator/>
      </w:r>
    </w:p>
  </w:endnote>
  <w:endnote w:type="continuationSeparator" w:id="0">
    <w:p w14:paraId="74BC1ECE" w14:textId="77777777" w:rsidR="00F5733D" w:rsidRDefault="00F5733D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Microsoft JhengHei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DFKaiShu-SB-Estd-BF">
    <w:altName w:val="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Content>
      <w:p w14:paraId="38C0BF0A" w14:textId="4BFC743A" w:rsidR="004B0F04" w:rsidRPr="00CA1559" w:rsidRDefault="004B0F04" w:rsidP="00CA1559">
        <w:pPr>
          <w:autoSpaceDE w:val="0"/>
          <w:autoSpaceDN w:val="0"/>
          <w:adjustRightInd w:val="0"/>
          <w:jc w:val="center"/>
          <w:rPr>
            <w:caps/>
          </w:rPr>
        </w:pPr>
      </w:p>
      <w:p w14:paraId="241721BB" w14:textId="00561089" w:rsidR="007A36EF" w:rsidRDefault="00000000">
        <w:pPr>
          <w:pStyle w:val="Footer"/>
          <w:jc w:val="right"/>
        </w:pPr>
      </w:p>
    </w:sdtContent>
  </w:sdt>
  <w:p w14:paraId="2675D8F4" w14:textId="77777777" w:rsidR="007A36EF" w:rsidRDefault="007A36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EFF97" w14:textId="77777777" w:rsidR="00F5733D" w:rsidRDefault="00F5733D" w:rsidP="00914F7F">
      <w:r>
        <w:separator/>
      </w:r>
    </w:p>
  </w:footnote>
  <w:footnote w:type="continuationSeparator" w:id="0">
    <w:p w14:paraId="58E23F51" w14:textId="77777777" w:rsidR="00F5733D" w:rsidRDefault="00F5733D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7C69B" w14:textId="6BE9F7F6" w:rsidR="007A36EF" w:rsidRDefault="007A36EF" w:rsidP="00357FCC">
    <w:pPr>
      <w:pStyle w:val="Header"/>
      <w:ind w:leftChars="-825" w:left="-1733" w:firstLineChars="777" w:firstLine="155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FF9EA" w14:textId="351F7530" w:rsidR="007A36EF" w:rsidRDefault="007A36EF" w:rsidP="00357FCC">
    <w:pPr>
      <w:pStyle w:val="Header"/>
      <w:ind w:leftChars="-825" w:left="-1733" w:firstLineChars="777" w:firstLine="155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8498296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0586776">
    <w:abstractNumId w:val="9"/>
  </w:num>
  <w:num w:numId="3" w16cid:durableId="825123962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8786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2446009">
    <w:abstractNumId w:val="1"/>
  </w:num>
  <w:num w:numId="6" w16cid:durableId="2028364558">
    <w:abstractNumId w:val="39"/>
  </w:num>
  <w:num w:numId="7" w16cid:durableId="1287932133">
    <w:abstractNumId w:val="10"/>
  </w:num>
  <w:num w:numId="8" w16cid:durableId="595093922">
    <w:abstractNumId w:val="24"/>
  </w:num>
  <w:num w:numId="9" w16cid:durableId="83233550">
    <w:abstractNumId w:val="37"/>
  </w:num>
  <w:num w:numId="10" w16cid:durableId="1911694217">
    <w:abstractNumId w:val="21"/>
  </w:num>
  <w:num w:numId="11" w16cid:durableId="1887836469">
    <w:abstractNumId w:val="28"/>
  </w:num>
  <w:num w:numId="12" w16cid:durableId="1726025333">
    <w:abstractNumId w:val="29"/>
  </w:num>
  <w:num w:numId="13" w16cid:durableId="1513295290">
    <w:abstractNumId w:val="34"/>
  </w:num>
  <w:num w:numId="14" w16cid:durableId="1222982760">
    <w:abstractNumId w:val="2"/>
  </w:num>
  <w:num w:numId="15" w16cid:durableId="642085264">
    <w:abstractNumId w:val="14"/>
  </w:num>
  <w:num w:numId="16" w16cid:durableId="931667548">
    <w:abstractNumId w:val="7"/>
  </w:num>
  <w:num w:numId="17" w16cid:durableId="947011227">
    <w:abstractNumId w:val="30"/>
  </w:num>
  <w:num w:numId="18" w16cid:durableId="645940520">
    <w:abstractNumId w:val="31"/>
  </w:num>
  <w:num w:numId="19" w16cid:durableId="2136025297">
    <w:abstractNumId w:val="22"/>
  </w:num>
  <w:num w:numId="20" w16cid:durableId="1164511993">
    <w:abstractNumId w:val="13"/>
  </w:num>
  <w:num w:numId="21" w16cid:durableId="1299607792">
    <w:abstractNumId w:val="41"/>
  </w:num>
  <w:num w:numId="22" w16cid:durableId="163590330">
    <w:abstractNumId w:val="25"/>
  </w:num>
  <w:num w:numId="23" w16cid:durableId="1437407985">
    <w:abstractNumId w:val="5"/>
  </w:num>
  <w:num w:numId="24" w16cid:durableId="1679111577">
    <w:abstractNumId w:val="40"/>
  </w:num>
  <w:num w:numId="25" w16cid:durableId="1676152149">
    <w:abstractNumId w:val="20"/>
  </w:num>
  <w:num w:numId="26" w16cid:durableId="1404254783">
    <w:abstractNumId w:val="6"/>
  </w:num>
  <w:num w:numId="27" w16cid:durableId="1020281004">
    <w:abstractNumId w:val="33"/>
  </w:num>
  <w:num w:numId="28" w16cid:durableId="1434282647">
    <w:abstractNumId w:val="19"/>
  </w:num>
  <w:num w:numId="29" w16cid:durableId="1431855683">
    <w:abstractNumId w:val="12"/>
  </w:num>
  <w:num w:numId="30" w16cid:durableId="1839730732">
    <w:abstractNumId w:val="26"/>
  </w:num>
  <w:num w:numId="31" w16cid:durableId="2096126998">
    <w:abstractNumId w:val="15"/>
  </w:num>
  <w:num w:numId="32" w16cid:durableId="1525826201">
    <w:abstractNumId w:val="27"/>
  </w:num>
  <w:num w:numId="33" w16cid:durableId="340812419">
    <w:abstractNumId w:val="18"/>
  </w:num>
  <w:num w:numId="34" w16cid:durableId="1896425965">
    <w:abstractNumId w:val="16"/>
  </w:num>
  <w:num w:numId="35" w16cid:durableId="16893298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154276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428520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954182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6277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9514883">
    <w:abstractNumId w:val="23"/>
  </w:num>
  <w:num w:numId="41" w16cid:durableId="837187773">
    <w:abstractNumId w:val="38"/>
  </w:num>
  <w:num w:numId="42" w16cid:durableId="1210994942">
    <w:abstractNumId w:val="36"/>
  </w:num>
  <w:num w:numId="43" w16cid:durableId="133302341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34B2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330A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31508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39C1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0990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5B55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060E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1F2"/>
    <w:rsid w:val="00A06BD9"/>
    <w:rsid w:val="00A10E2C"/>
    <w:rsid w:val="00A12865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1CD4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1C65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1559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03413"/>
    <w:rsid w:val="00D07A06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2E9F"/>
    <w:rsid w:val="00DC4FDB"/>
    <w:rsid w:val="00DC63E9"/>
    <w:rsid w:val="00DC75C4"/>
    <w:rsid w:val="00DD1194"/>
    <w:rsid w:val="00DD1C71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45FE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465A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5733D"/>
    <w:rsid w:val="00F606F6"/>
    <w:rsid w:val="00F61787"/>
    <w:rsid w:val="00F64484"/>
    <w:rsid w:val="00F6505F"/>
    <w:rsid w:val="00F674D8"/>
    <w:rsid w:val="00F70D76"/>
    <w:rsid w:val="00F717E2"/>
    <w:rsid w:val="00F72659"/>
    <w:rsid w:val="00F7626E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MingLiU" w:hAnsi="TimesNewRomanPS-BoldMT"/>
      <w:b/>
      <w:bCs/>
      <w:kern w:val="0"/>
      <w:sz w:val="26"/>
      <w:szCs w:val="26"/>
      <w:lang w:eastAsia="zh-TW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link w:val="Heading3Char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BalloonText">
    <w:name w:val="Balloon Text"/>
    <w:basedOn w:val="Normal"/>
    <w:link w:val="BalloonTextChar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035A85"/>
    <w:rPr>
      <w:rFonts w:ascii="Arial" w:hAnsi="Arial"/>
      <w:kern w:val="2"/>
    </w:rPr>
  </w:style>
  <w:style w:type="character" w:customStyle="1" w:styleId="Heading3Char">
    <w:name w:val="Heading 3 Char"/>
    <w:basedOn w:val="DefaultParagraphFont"/>
    <w:link w:val="Heading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NormalWeb">
    <w:name w:val="Normal (Web)"/>
    <w:basedOn w:val="Normal"/>
    <w:rsid w:val="007D2449"/>
    <w:pPr>
      <w:jc w:val="left"/>
    </w:pPr>
  </w:style>
  <w:style w:type="character" w:styleId="Strong">
    <w:name w:val="Strong"/>
    <w:qFormat/>
    <w:rsid w:val="00357FCC"/>
    <w:rPr>
      <w:b/>
      <w:bCs/>
    </w:rPr>
  </w:style>
  <w:style w:type="paragraph" w:styleId="BodyTextIndent2">
    <w:name w:val="Body Text Indent 2"/>
    <w:basedOn w:val="Normal"/>
    <w:link w:val="BodyTextIndent2Char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DFKai-SB"/>
      <w:kern w:val="0"/>
      <w:sz w:val="24"/>
      <w:szCs w:val="20"/>
      <w:shd w:val="pct15" w:color="auto" w:fill="FFFFFF"/>
      <w:lang w:val="pt-PT" w:eastAsia="zh-TW"/>
    </w:rPr>
  </w:style>
  <w:style w:type="character" w:customStyle="1" w:styleId="BodyTextIndent2Char">
    <w:name w:val="Body Text Indent 2 Char"/>
    <w:basedOn w:val="DefaultParagraphFont"/>
    <w:link w:val="BodyTextIndent2"/>
    <w:rsid w:val="00E909EA"/>
    <w:rPr>
      <w:rFonts w:eastAsia="DFKai-SB"/>
      <w:sz w:val="24"/>
      <w:lang w:val="pt-PT"/>
    </w:rPr>
  </w:style>
  <w:style w:type="paragraph" w:styleId="ListParagraph">
    <w:name w:val="List Paragraph"/>
    <w:basedOn w:val="Normal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PMingLiU"/>
      <w:kern w:val="0"/>
      <w:sz w:val="26"/>
      <w:szCs w:val="20"/>
      <w:lang w:val="pt-PT" w:eastAsia="zh-TW"/>
    </w:rPr>
  </w:style>
  <w:style w:type="character" w:customStyle="1" w:styleId="Heading1Char">
    <w:name w:val="Heading 1 Char"/>
    <w:basedOn w:val="DefaultParagraphFont"/>
    <w:link w:val="Heading1"/>
    <w:rsid w:val="00374897"/>
    <w:rPr>
      <w:rFonts w:ascii="TimesNewRomanPS-BoldMT" w:eastAsia="MingLiU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Hyperlink">
    <w:name w:val="Hyperlink"/>
    <w:rsid w:val="00374897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374897"/>
    <w:pPr>
      <w:shd w:val="clear" w:color="auto" w:fill="000080"/>
      <w:jc w:val="left"/>
    </w:pPr>
    <w:rPr>
      <w:rFonts w:ascii="Arial" w:eastAsia="PMingLiU" w:hAnsi="Arial"/>
      <w:sz w:val="24"/>
      <w:szCs w:val="24"/>
      <w:lang w:eastAsia="zh-TW"/>
    </w:rPr>
  </w:style>
  <w:style w:type="character" w:customStyle="1" w:styleId="DocumentMapChar">
    <w:name w:val="Document Map Char"/>
    <w:basedOn w:val="DefaultParagraphFont"/>
    <w:link w:val="DocumentMap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CommentText">
    <w:name w:val="annotation text"/>
    <w:basedOn w:val="Normal"/>
    <w:link w:val="CommentTextChar"/>
    <w:rsid w:val="00374897"/>
    <w:pPr>
      <w:jc w:val="left"/>
    </w:pPr>
    <w:rPr>
      <w:rFonts w:eastAsia="PMingLiU"/>
      <w:sz w:val="24"/>
      <w:szCs w:val="24"/>
      <w:lang w:eastAsia="zh-TW"/>
    </w:rPr>
  </w:style>
  <w:style w:type="character" w:customStyle="1" w:styleId="CommentTextChar">
    <w:name w:val="Comment Text Char"/>
    <w:basedOn w:val="DefaultParagraphFont"/>
    <w:link w:val="CommentText"/>
    <w:rsid w:val="00374897"/>
    <w:rPr>
      <w:kern w:val="2"/>
      <w:sz w:val="24"/>
      <w:szCs w:val="24"/>
    </w:rPr>
  </w:style>
  <w:style w:type="character" w:styleId="PageNumber">
    <w:name w:val="page number"/>
    <w:basedOn w:val="DefaultParagraphFont"/>
    <w:rsid w:val="00374897"/>
  </w:style>
  <w:style w:type="character" w:styleId="CommentReference">
    <w:name w:val="annotation reference"/>
    <w:rsid w:val="00374897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3748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4897"/>
    <w:rPr>
      <w:b/>
      <w:bCs/>
      <w:kern w:val="2"/>
      <w:sz w:val="24"/>
      <w:szCs w:val="24"/>
    </w:rPr>
  </w:style>
  <w:style w:type="table" w:styleId="TableGrid">
    <w:name w:val="Table Grid"/>
    <w:basedOn w:val="TableNormal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Heading2Char">
    <w:name w:val="Heading 2 Char"/>
    <w:basedOn w:val="DefaultParagraphFont"/>
    <w:link w:val="Heading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Subtitle">
    <w:name w:val="Subtitle"/>
    <w:basedOn w:val="Normal"/>
    <w:link w:val="SubtitleChar"/>
    <w:uiPriority w:val="11"/>
    <w:qFormat/>
    <w:rsid w:val="009D21A8"/>
    <w:pPr>
      <w:widowControl/>
    </w:pPr>
    <w:rPr>
      <w:rFonts w:eastAsia="PMingLiU"/>
      <w:kern w:val="0"/>
      <w:sz w:val="32"/>
      <w:szCs w:val="32"/>
      <w:lang w:eastAsia="zh-TW"/>
    </w:rPr>
  </w:style>
  <w:style w:type="character" w:customStyle="1" w:styleId="SubtitleChar">
    <w:name w:val="Subtitle Char"/>
    <w:basedOn w:val="DefaultParagraphFont"/>
    <w:link w:val="Subtitle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34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63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82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13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2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79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12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17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385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9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6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1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58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8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45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042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44482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043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1D3B4-4E8D-42BC-8EEA-6FB1A1CB2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</Template>
  <TotalTime>7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William Wong</cp:lastModifiedBy>
  <cp:revision>6</cp:revision>
  <cp:lastPrinted>2020-06-12T08:43:00Z</cp:lastPrinted>
  <dcterms:created xsi:type="dcterms:W3CDTF">2020-06-12T08:44:00Z</dcterms:created>
  <dcterms:modified xsi:type="dcterms:W3CDTF">2022-12-20T15:44:00Z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